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ACB6B" w14:textId="77777777" w:rsidR="005C0755" w:rsidRPr="006D32CD" w:rsidRDefault="005C0755" w:rsidP="00BA62A4"/>
    <w:p w14:paraId="334A7D72" w14:textId="77777777" w:rsidR="005C0755" w:rsidRPr="006D32CD" w:rsidRDefault="005C0755" w:rsidP="00BA62A4">
      <w:pPr>
        <w:tabs>
          <w:tab w:val="right" w:pos="9638"/>
        </w:tabs>
        <w:spacing w:line="240" w:lineRule="auto"/>
        <w:jc w:val="center"/>
        <w:rPr>
          <w:sz w:val="24"/>
          <w:szCs w:val="24"/>
        </w:rPr>
      </w:pPr>
    </w:p>
    <w:p w14:paraId="4BBB5362" w14:textId="77777777" w:rsidR="005C0755" w:rsidRPr="006D32CD" w:rsidRDefault="005C0755" w:rsidP="00BA62A4">
      <w:pPr>
        <w:tabs>
          <w:tab w:val="right" w:pos="9638"/>
        </w:tabs>
        <w:spacing w:line="240" w:lineRule="auto"/>
        <w:jc w:val="center"/>
        <w:rPr>
          <w:sz w:val="24"/>
          <w:szCs w:val="24"/>
        </w:rPr>
      </w:pPr>
    </w:p>
    <w:p w14:paraId="6C7ABB31" w14:textId="77777777" w:rsidR="005C0755" w:rsidRPr="006D32CD" w:rsidRDefault="005C0755" w:rsidP="00BA62A4">
      <w:pPr>
        <w:tabs>
          <w:tab w:val="right" w:pos="9638"/>
        </w:tabs>
        <w:spacing w:line="240" w:lineRule="auto"/>
        <w:jc w:val="center"/>
        <w:rPr>
          <w:sz w:val="24"/>
          <w:szCs w:val="24"/>
        </w:rPr>
      </w:pPr>
    </w:p>
    <w:p w14:paraId="3B6C2E34" w14:textId="77777777" w:rsidR="005C0755" w:rsidRPr="006D32CD" w:rsidRDefault="005C0755" w:rsidP="00BA62A4">
      <w:pPr>
        <w:tabs>
          <w:tab w:val="right" w:pos="9638"/>
        </w:tabs>
        <w:spacing w:line="240" w:lineRule="auto"/>
        <w:jc w:val="center"/>
        <w:rPr>
          <w:sz w:val="24"/>
          <w:szCs w:val="24"/>
        </w:rPr>
      </w:pPr>
    </w:p>
    <w:p w14:paraId="40354DD8" w14:textId="77777777" w:rsidR="005C0755" w:rsidRPr="00E90344" w:rsidRDefault="005C0755" w:rsidP="00E90344">
      <w:pPr>
        <w:jc w:val="center"/>
        <w:rPr>
          <w:rFonts w:eastAsia="Calibri"/>
          <w:b/>
          <w:color w:val="4C669A"/>
          <w:sz w:val="36"/>
          <w:szCs w:val="36"/>
          <w:lang w:eastAsia="ar-SA"/>
        </w:rPr>
      </w:pPr>
      <w:bookmarkStart w:id="0" w:name="_Toc371066236"/>
      <w:bookmarkStart w:id="1" w:name="_Toc371067514"/>
      <w:bookmarkStart w:id="2" w:name="_Toc371068215"/>
      <w:bookmarkStart w:id="3" w:name="_Toc379127960"/>
      <w:bookmarkStart w:id="4" w:name="_Toc36043322"/>
      <w:bookmarkStart w:id="5" w:name="_Toc36120040"/>
      <w:bookmarkStart w:id="6" w:name="_Toc36385358"/>
      <w:bookmarkStart w:id="7" w:name="_Toc36385896"/>
      <w:bookmarkStart w:id="8" w:name="_Toc49858953"/>
      <w:r w:rsidRPr="00E90344">
        <w:rPr>
          <w:rFonts w:eastAsia="Calibri"/>
          <w:b/>
          <w:color w:val="4C669A"/>
          <w:sz w:val="36"/>
          <w:szCs w:val="36"/>
          <w:lang w:eastAsia="ar-SA"/>
        </w:rPr>
        <w:t>PROCEDURA GENERALE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57F81FD9" w14:textId="77777777" w:rsidR="005C0755" w:rsidRPr="00E90344" w:rsidRDefault="005C0755" w:rsidP="00E90344">
      <w:pPr>
        <w:jc w:val="center"/>
        <w:rPr>
          <w:rFonts w:eastAsia="Calibri"/>
          <w:b/>
          <w:color w:val="4C669A"/>
          <w:sz w:val="36"/>
          <w:szCs w:val="36"/>
          <w:lang w:eastAsia="ar-SA"/>
        </w:rPr>
      </w:pPr>
      <w:bookmarkStart w:id="9" w:name="_Toc371066237"/>
      <w:bookmarkStart w:id="10" w:name="_Toc371067515"/>
      <w:bookmarkStart w:id="11" w:name="_Toc371068216"/>
      <w:bookmarkStart w:id="12" w:name="_Toc379127961"/>
      <w:bookmarkStart w:id="13" w:name="_Toc36043323"/>
      <w:bookmarkStart w:id="14" w:name="_Toc36120041"/>
      <w:bookmarkStart w:id="15" w:name="_Toc36385359"/>
      <w:bookmarkStart w:id="16" w:name="_Toc36385897"/>
      <w:bookmarkStart w:id="17" w:name="_Toc49858954"/>
      <w:r w:rsidRPr="00E90344">
        <w:rPr>
          <w:rFonts w:eastAsia="Calibri"/>
          <w:b/>
          <w:color w:val="4C669A"/>
          <w:sz w:val="36"/>
          <w:szCs w:val="36"/>
          <w:lang w:eastAsia="ar-SA"/>
        </w:rPr>
        <w:t>PG.xx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64EAB381" w14:textId="77777777" w:rsidR="005C0755" w:rsidRPr="00E90344" w:rsidRDefault="005C0755" w:rsidP="00E90344">
      <w:pPr>
        <w:jc w:val="center"/>
        <w:rPr>
          <w:rFonts w:eastAsia="Calibri"/>
          <w:b/>
          <w:color w:val="4C669A"/>
          <w:sz w:val="36"/>
          <w:szCs w:val="36"/>
          <w:lang w:eastAsia="ar-SA"/>
        </w:rPr>
      </w:pPr>
      <w:bookmarkStart w:id="18" w:name="_Toc371066238"/>
      <w:bookmarkStart w:id="19" w:name="_Toc371067516"/>
      <w:bookmarkStart w:id="20" w:name="_Toc371068217"/>
      <w:bookmarkStart w:id="21" w:name="_Toc379127962"/>
      <w:bookmarkStart w:id="22" w:name="_Toc36043324"/>
      <w:bookmarkStart w:id="23" w:name="_Toc36120042"/>
      <w:bookmarkStart w:id="24" w:name="_Toc36385360"/>
      <w:bookmarkStart w:id="25" w:name="_Toc36385898"/>
      <w:bookmarkStart w:id="26" w:name="_Toc49858955"/>
      <w:r w:rsidRPr="00E90344">
        <w:rPr>
          <w:rFonts w:eastAsia="Calibri"/>
          <w:b/>
          <w:color w:val="4C669A"/>
          <w:sz w:val="36"/>
          <w:szCs w:val="36"/>
          <w:lang w:eastAsia="ar-SA"/>
        </w:rPr>
        <w:t xml:space="preserve">ATTIVITÀ DI </w:t>
      </w:r>
      <w:r w:rsidR="009049C5" w:rsidRPr="00E90344">
        <w:rPr>
          <w:rFonts w:eastAsia="Calibri"/>
          <w:b/>
          <w:color w:val="4C669A"/>
          <w:sz w:val="36"/>
          <w:szCs w:val="36"/>
          <w:lang w:eastAsia="ar-SA"/>
        </w:rPr>
        <w:t xml:space="preserve">QUALIFICAZIONE, </w:t>
      </w:r>
      <w:r w:rsidRPr="00E90344">
        <w:rPr>
          <w:rFonts w:eastAsia="Calibri"/>
          <w:b/>
          <w:color w:val="4C669A"/>
          <w:sz w:val="36"/>
          <w:szCs w:val="36"/>
          <w:lang w:eastAsia="ar-SA"/>
        </w:rPr>
        <w:t xml:space="preserve">CONVALIDA E </w:t>
      </w:r>
      <w:bookmarkEnd w:id="18"/>
      <w:bookmarkEnd w:id="19"/>
      <w:bookmarkEnd w:id="20"/>
      <w:bookmarkEnd w:id="21"/>
      <w:r w:rsidR="00837BB2" w:rsidRPr="00E90344">
        <w:rPr>
          <w:rFonts w:eastAsia="Calibri"/>
          <w:b/>
          <w:color w:val="4C669A"/>
          <w:sz w:val="36"/>
          <w:szCs w:val="36"/>
          <w:lang w:eastAsia="ar-SA"/>
        </w:rPr>
        <w:t>CHANGE CONTROL</w:t>
      </w:r>
      <w:bookmarkEnd w:id="22"/>
      <w:bookmarkEnd w:id="23"/>
      <w:bookmarkEnd w:id="24"/>
      <w:bookmarkEnd w:id="25"/>
      <w:bookmarkEnd w:id="26"/>
    </w:p>
    <w:p w14:paraId="1AF53661" w14:textId="77777777" w:rsidR="005C0755" w:rsidRPr="006D32CD" w:rsidRDefault="005C0755" w:rsidP="00BA62A4">
      <w:pPr>
        <w:spacing w:after="40" w:line="240" w:lineRule="auto"/>
        <w:rPr>
          <w:bCs/>
          <w:sz w:val="24"/>
          <w:szCs w:val="24"/>
        </w:rPr>
      </w:pPr>
    </w:p>
    <w:p w14:paraId="4C33EAE6" w14:textId="77777777" w:rsidR="005C0755" w:rsidRPr="006D32CD" w:rsidRDefault="005C0755" w:rsidP="00BA62A4">
      <w:pPr>
        <w:spacing w:after="40" w:line="240" w:lineRule="auto"/>
        <w:rPr>
          <w:bCs/>
          <w:sz w:val="24"/>
          <w:szCs w:val="24"/>
        </w:rPr>
      </w:pPr>
    </w:p>
    <w:p w14:paraId="7EC75437" w14:textId="77777777" w:rsidR="005C0755" w:rsidRPr="006D32CD" w:rsidRDefault="005C0755" w:rsidP="00BA62A4">
      <w:pPr>
        <w:spacing w:after="40" w:line="240" w:lineRule="auto"/>
        <w:rPr>
          <w:bCs/>
          <w:sz w:val="24"/>
          <w:szCs w:val="24"/>
        </w:rPr>
      </w:pPr>
    </w:p>
    <w:p w14:paraId="3FF6B9F1" w14:textId="77777777" w:rsidR="005C0755" w:rsidRPr="006D32CD" w:rsidRDefault="005C0755" w:rsidP="00BA62A4">
      <w:pPr>
        <w:spacing w:after="40" w:line="240" w:lineRule="auto"/>
        <w:rPr>
          <w:sz w:val="24"/>
        </w:rPr>
      </w:pPr>
    </w:p>
    <w:tbl>
      <w:tblPr>
        <w:tblW w:w="10271" w:type="dxa"/>
        <w:jc w:val="center"/>
        <w:tblBorders>
          <w:top w:val="single" w:sz="6" w:space="0" w:color="4C7FBC"/>
          <w:left w:val="single" w:sz="6" w:space="0" w:color="4C7FBC"/>
          <w:bottom w:val="single" w:sz="6" w:space="0" w:color="4C7FBC"/>
          <w:right w:val="single" w:sz="6" w:space="0" w:color="4C7FBC"/>
          <w:insideH w:val="single" w:sz="6" w:space="0" w:color="4C7FBC"/>
          <w:insideV w:val="single" w:sz="6" w:space="0" w:color="4C7FBC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1"/>
      </w:tblGrid>
      <w:tr w:rsidR="00791251" w:rsidRPr="007C6A52" w14:paraId="25C216AD" w14:textId="77777777" w:rsidTr="00791251">
        <w:trPr>
          <w:trHeight w:val="300"/>
          <w:jc w:val="center"/>
        </w:trPr>
        <w:tc>
          <w:tcPr>
            <w:tcW w:w="10271" w:type="dxa"/>
            <w:shd w:val="clear" w:color="auto" w:fill="D2DFEE"/>
            <w:vAlign w:val="center"/>
          </w:tcPr>
          <w:p w14:paraId="7748250B" w14:textId="77777777" w:rsidR="00791251" w:rsidRPr="007C6A52" w:rsidRDefault="00791251" w:rsidP="00BA62A4">
            <w:pPr>
              <w:spacing w:before="40" w:after="40" w:line="240" w:lineRule="auto"/>
              <w:jc w:val="center"/>
              <w:rPr>
                <w:b/>
                <w:caps/>
                <w:color w:val="4C669A"/>
              </w:rPr>
            </w:pPr>
            <w:r w:rsidRPr="007C6A52">
              <w:rPr>
                <w:rFonts w:cs="Calibri"/>
                <w:b/>
                <w:color w:val="4C669A"/>
              </w:rPr>
              <w:t>MODIFICHE ALLA VERSIONE PRECEDENTE</w:t>
            </w:r>
          </w:p>
        </w:tc>
      </w:tr>
      <w:tr w:rsidR="00791251" w:rsidRPr="00DC607F" w14:paraId="107985AF" w14:textId="77777777" w:rsidTr="00791251">
        <w:trPr>
          <w:jc w:val="center"/>
        </w:trPr>
        <w:tc>
          <w:tcPr>
            <w:tcW w:w="10271" w:type="dxa"/>
            <w:vAlign w:val="center"/>
          </w:tcPr>
          <w:p w14:paraId="21ECB21B" w14:textId="77777777" w:rsidR="00791251" w:rsidRPr="00C315BD" w:rsidRDefault="00791251" w:rsidP="00BA62A4">
            <w:pPr>
              <w:spacing w:before="40" w:after="40" w:line="240" w:lineRule="auto"/>
              <w:jc w:val="center"/>
              <w:rPr>
                <w:color w:val="000000"/>
              </w:rPr>
            </w:pPr>
          </w:p>
        </w:tc>
      </w:tr>
    </w:tbl>
    <w:p w14:paraId="210A562E" w14:textId="77777777" w:rsidR="005C0755" w:rsidRPr="006D32CD" w:rsidRDefault="005C0755" w:rsidP="00BA62A4">
      <w:pPr>
        <w:spacing w:line="240" w:lineRule="auto"/>
        <w:rPr>
          <w:lang w:eastAsia="it-IT"/>
        </w:rPr>
      </w:pPr>
    </w:p>
    <w:p w14:paraId="2498E0C1" w14:textId="77777777" w:rsidR="005C0755" w:rsidRPr="006D32CD" w:rsidRDefault="005C0755" w:rsidP="00BA62A4">
      <w:pPr>
        <w:spacing w:line="240" w:lineRule="auto"/>
        <w:rPr>
          <w:lang w:eastAsia="it-IT"/>
        </w:rPr>
      </w:pPr>
    </w:p>
    <w:tbl>
      <w:tblPr>
        <w:tblW w:w="10279" w:type="dxa"/>
        <w:jc w:val="center"/>
        <w:tblBorders>
          <w:top w:val="single" w:sz="6" w:space="0" w:color="4C7FBC"/>
          <w:left w:val="single" w:sz="6" w:space="0" w:color="4C7FBC"/>
          <w:bottom w:val="single" w:sz="6" w:space="0" w:color="4C7FBC"/>
          <w:right w:val="single" w:sz="6" w:space="0" w:color="4C7FBC"/>
          <w:insideH w:val="single" w:sz="6" w:space="0" w:color="4C7FBC"/>
          <w:insideV w:val="single" w:sz="6" w:space="0" w:color="4C7FBC"/>
        </w:tblBorders>
        <w:tblLayout w:type="fixed"/>
        <w:tblLook w:val="0000" w:firstRow="0" w:lastRow="0" w:firstColumn="0" w:lastColumn="0" w:noHBand="0" w:noVBand="0"/>
      </w:tblPr>
      <w:tblGrid>
        <w:gridCol w:w="2022"/>
        <w:gridCol w:w="3544"/>
        <w:gridCol w:w="2860"/>
        <w:gridCol w:w="1853"/>
      </w:tblGrid>
      <w:tr w:rsidR="00DC607F" w:rsidRPr="00DC607F" w14:paraId="21185941" w14:textId="77777777" w:rsidTr="00791251">
        <w:trPr>
          <w:jc w:val="center"/>
        </w:trPr>
        <w:tc>
          <w:tcPr>
            <w:tcW w:w="2022" w:type="dxa"/>
            <w:shd w:val="clear" w:color="auto" w:fill="D2DFEE"/>
            <w:vAlign w:val="center"/>
          </w:tcPr>
          <w:p w14:paraId="17F30EE1" w14:textId="77777777" w:rsidR="005C0755" w:rsidRPr="00791251" w:rsidRDefault="005C0755" w:rsidP="00BA62A4">
            <w:pPr>
              <w:spacing w:before="40" w:after="40" w:line="240" w:lineRule="auto"/>
              <w:jc w:val="center"/>
              <w:rPr>
                <w:b/>
                <w:color w:val="4C669A"/>
              </w:rPr>
            </w:pPr>
            <w:r w:rsidRPr="00791251">
              <w:rPr>
                <w:b/>
                <w:color w:val="4C669A"/>
              </w:rPr>
              <w:t>RESPONSABILITÁ</w:t>
            </w:r>
          </w:p>
        </w:tc>
        <w:tc>
          <w:tcPr>
            <w:tcW w:w="3544" w:type="dxa"/>
            <w:shd w:val="clear" w:color="auto" w:fill="D2DFEE"/>
            <w:vAlign w:val="center"/>
          </w:tcPr>
          <w:p w14:paraId="628E7B25" w14:textId="77777777" w:rsidR="005C0755" w:rsidRPr="00791251" w:rsidRDefault="005C0755" w:rsidP="00BA62A4">
            <w:pPr>
              <w:spacing w:before="40" w:after="40" w:line="240" w:lineRule="auto"/>
              <w:jc w:val="center"/>
              <w:rPr>
                <w:b/>
                <w:color w:val="4C669A"/>
              </w:rPr>
            </w:pPr>
            <w:r w:rsidRPr="00791251">
              <w:rPr>
                <w:b/>
                <w:color w:val="4C669A"/>
              </w:rPr>
              <w:t>FUNZIONE</w:t>
            </w:r>
          </w:p>
        </w:tc>
        <w:tc>
          <w:tcPr>
            <w:tcW w:w="2860" w:type="dxa"/>
            <w:shd w:val="clear" w:color="auto" w:fill="D2DFEE"/>
            <w:vAlign w:val="center"/>
          </w:tcPr>
          <w:p w14:paraId="0F171722" w14:textId="77777777" w:rsidR="005C0755" w:rsidRPr="00791251" w:rsidRDefault="005C0755" w:rsidP="00BA62A4">
            <w:pPr>
              <w:spacing w:before="40" w:after="40" w:line="240" w:lineRule="auto"/>
              <w:jc w:val="center"/>
              <w:rPr>
                <w:b/>
                <w:color w:val="4C669A"/>
              </w:rPr>
            </w:pPr>
            <w:r w:rsidRPr="00791251">
              <w:rPr>
                <w:b/>
                <w:color w:val="4C669A"/>
              </w:rPr>
              <w:t>FIRMA</w:t>
            </w:r>
          </w:p>
        </w:tc>
        <w:tc>
          <w:tcPr>
            <w:tcW w:w="1853" w:type="dxa"/>
            <w:shd w:val="clear" w:color="auto" w:fill="D2DFEE"/>
            <w:vAlign w:val="center"/>
          </w:tcPr>
          <w:p w14:paraId="03DF1AEB" w14:textId="77777777" w:rsidR="005C0755" w:rsidRPr="00791251" w:rsidRDefault="005C0755" w:rsidP="00BA62A4">
            <w:pPr>
              <w:spacing w:before="40" w:after="40" w:line="240" w:lineRule="auto"/>
              <w:jc w:val="center"/>
              <w:rPr>
                <w:b/>
                <w:color w:val="4C669A"/>
              </w:rPr>
            </w:pPr>
            <w:r w:rsidRPr="00791251">
              <w:rPr>
                <w:b/>
                <w:color w:val="4C669A"/>
              </w:rPr>
              <w:t>DATA</w:t>
            </w:r>
          </w:p>
        </w:tc>
      </w:tr>
      <w:tr w:rsidR="00DC607F" w:rsidRPr="00DC607F" w14:paraId="066ABA65" w14:textId="77777777" w:rsidTr="00791251">
        <w:trPr>
          <w:jc w:val="center"/>
        </w:trPr>
        <w:tc>
          <w:tcPr>
            <w:tcW w:w="2022" w:type="dxa"/>
            <w:vAlign w:val="center"/>
          </w:tcPr>
          <w:p w14:paraId="3E24C8B6" w14:textId="77777777" w:rsidR="005C0755" w:rsidRPr="00791251" w:rsidRDefault="005C0755" w:rsidP="00BA62A4">
            <w:pPr>
              <w:spacing w:before="40" w:after="40" w:line="240" w:lineRule="auto"/>
              <w:rPr>
                <w:b/>
                <w:color w:val="4C669A"/>
              </w:rPr>
            </w:pPr>
            <w:r w:rsidRPr="00791251">
              <w:rPr>
                <w:b/>
                <w:color w:val="4C669A"/>
              </w:rPr>
              <w:t>Redazione</w:t>
            </w:r>
          </w:p>
        </w:tc>
        <w:tc>
          <w:tcPr>
            <w:tcW w:w="3544" w:type="dxa"/>
          </w:tcPr>
          <w:p w14:paraId="2434CD81" w14:textId="77777777" w:rsidR="005C0755" w:rsidRPr="00DC607F" w:rsidRDefault="005C0755" w:rsidP="00BA62A4">
            <w:pPr>
              <w:spacing w:before="40" w:after="40" w:line="240" w:lineRule="auto"/>
            </w:pPr>
            <w:r w:rsidRPr="00DC607F">
              <w:t>Responsabile Sistema Qualità</w:t>
            </w:r>
          </w:p>
        </w:tc>
        <w:tc>
          <w:tcPr>
            <w:tcW w:w="2860" w:type="dxa"/>
          </w:tcPr>
          <w:p w14:paraId="18BC8A1C" w14:textId="77777777" w:rsidR="005C0755" w:rsidRPr="00C315BD" w:rsidRDefault="005C0755" w:rsidP="00BA62A4">
            <w:pPr>
              <w:spacing w:before="40" w:after="40" w:line="240" w:lineRule="auto"/>
              <w:rPr>
                <w:color w:val="000000"/>
              </w:rPr>
            </w:pPr>
          </w:p>
        </w:tc>
        <w:tc>
          <w:tcPr>
            <w:tcW w:w="1853" w:type="dxa"/>
            <w:vAlign w:val="center"/>
          </w:tcPr>
          <w:p w14:paraId="140B0926" w14:textId="77777777" w:rsidR="005C0755" w:rsidRPr="00C315BD" w:rsidRDefault="005C0755" w:rsidP="00BA62A4">
            <w:pPr>
              <w:spacing w:before="40" w:after="40" w:line="240" w:lineRule="auto"/>
              <w:rPr>
                <w:color w:val="000000"/>
              </w:rPr>
            </w:pPr>
          </w:p>
        </w:tc>
      </w:tr>
      <w:tr w:rsidR="00C9697B" w:rsidRPr="00DC607F" w14:paraId="75FAAA8B" w14:textId="77777777" w:rsidTr="00791251">
        <w:trPr>
          <w:jc w:val="center"/>
        </w:trPr>
        <w:tc>
          <w:tcPr>
            <w:tcW w:w="2022" w:type="dxa"/>
            <w:vMerge w:val="restart"/>
            <w:vAlign w:val="center"/>
          </w:tcPr>
          <w:p w14:paraId="477D6206" w14:textId="77777777" w:rsidR="00C9697B" w:rsidRPr="00791251" w:rsidRDefault="00C9697B" w:rsidP="00BA62A4">
            <w:pPr>
              <w:spacing w:before="40" w:after="40" w:line="240" w:lineRule="auto"/>
              <w:rPr>
                <w:b/>
                <w:color w:val="4C669A"/>
              </w:rPr>
            </w:pPr>
            <w:r w:rsidRPr="00791251">
              <w:rPr>
                <w:b/>
                <w:color w:val="4C669A"/>
              </w:rPr>
              <w:t>Verifica</w:t>
            </w:r>
          </w:p>
        </w:tc>
        <w:tc>
          <w:tcPr>
            <w:tcW w:w="3544" w:type="dxa"/>
          </w:tcPr>
          <w:p w14:paraId="302655E6" w14:textId="77777777" w:rsidR="00C9697B" w:rsidRPr="00DC607F" w:rsidRDefault="00C9697B" w:rsidP="00BA62A4">
            <w:pPr>
              <w:spacing w:before="40" w:after="40" w:line="240" w:lineRule="auto"/>
            </w:pPr>
            <w:r w:rsidRPr="00DC607F">
              <w:t xml:space="preserve">Responsabile </w:t>
            </w:r>
            <w:r>
              <w:t>Raccolta</w:t>
            </w:r>
            <w:r w:rsidRPr="00DC607F">
              <w:t xml:space="preserve"> emc</w:t>
            </w:r>
          </w:p>
        </w:tc>
        <w:tc>
          <w:tcPr>
            <w:tcW w:w="2860" w:type="dxa"/>
          </w:tcPr>
          <w:p w14:paraId="49BA2A9A" w14:textId="77777777" w:rsidR="00C9697B" w:rsidRPr="00C315BD" w:rsidRDefault="00C9697B" w:rsidP="00BA62A4">
            <w:pPr>
              <w:spacing w:before="40" w:after="40" w:line="240" w:lineRule="auto"/>
              <w:rPr>
                <w:color w:val="000000"/>
              </w:rPr>
            </w:pPr>
          </w:p>
        </w:tc>
        <w:tc>
          <w:tcPr>
            <w:tcW w:w="1853" w:type="dxa"/>
            <w:vAlign w:val="center"/>
          </w:tcPr>
          <w:p w14:paraId="06012BD1" w14:textId="77777777" w:rsidR="00C9697B" w:rsidRPr="00C315BD" w:rsidRDefault="00C9697B" w:rsidP="00BA62A4">
            <w:pPr>
              <w:spacing w:before="40" w:after="40" w:line="240" w:lineRule="auto"/>
              <w:rPr>
                <w:color w:val="000000"/>
              </w:rPr>
            </w:pPr>
          </w:p>
        </w:tc>
      </w:tr>
      <w:tr w:rsidR="00C9697B" w:rsidRPr="00DC607F" w14:paraId="3CE54627" w14:textId="77777777" w:rsidTr="00791251">
        <w:trPr>
          <w:jc w:val="center"/>
        </w:trPr>
        <w:tc>
          <w:tcPr>
            <w:tcW w:w="2022" w:type="dxa"/>
            <w:vMerge/>
            <w:vAlign w:val="center"/>
          </w:tcPr>
          <w:p w14:paraId="2C6D8A7D" w14:textId="77777777" w:rsidR="00C9697B" w:rsidRPr="00791251" w:rsidRDefault="00C9697B" w:rsidP="00BA62A4">
            <w:pPr>
              <w:spacing w:before="40" w:after="40" w:line="240" w:lineRule="auto"/>
              <w:rPr>
                <w:b/>
                <w:color w:val="4C669A"/>
              </w:rPr>
            </w:pPr>
          </w:p>
        </w:tc>
        <w:tc>
          <w:tcPr>
            <w:tcW w:w="3544" w:type="dxa"/>
          </w:tcPr>
          <w:p w14:paraId="016697C9" w14:textId="77777777" w:rsidR="00C9697B" w:rsidRPr="00DC607F" w:rsidRDefault="00C9697B" w:rsidP="00BA62A4">
            <w:pPr>
              <w:spacing w:before="40" w:after="40" w:line="240" w:lineRule="auto"/>
            </w:pPr>
            <w:r w:rsidRPr="00DC607F">
              <w:t>Responsabile Produzione emc</w:t>
            </w:r>
          </w:p>
        </w:tc>
        <w:tc>
          <w:tcPr>
            <w:tcW w:w="2860" w:type="dxa"/>
          </w:tcPr>
          <w:p w14:paraId="57D99A3D" w14:textId="77777777" w:rsidR="00C9697B" w:rsidRPr="00C315BD" w:rsidRDefault="00C9697B" w:rsidP="00BA62A4">
            <w:pPr>
              <w:spacing w:before="40" w:after="40" w:line="240" w:lineRule="auto"/>
              <w:rPr>
                <w:color w:val="000000"/>
              </w:rPr>
            </w:pPr>
          </w:p>
        </w:tc>
        <w:tc>
          <w:tcPr>
            <w:tcW w:w="1853" w:type="dxa"/>
            <w:vAlign w:val="center"/>
          </w:tcPr>
          <w:p w14:paraId="51FEF40C" w14:textId="77777777" w:rsidR="00C9697B" w:rsidRPr="00C315BD" w:rsidRDefault="00C9697B" w:rsidP="00BA62A4">
            <w:pPr>
              <w:spacing w:before="40" w:after="40" w:line="240" w:lineRule="auto"/>
              <w:rPr>
                <w:color w:val="000000"/>
              </w:rPr>
            </w:pPr>
          </w:p>
        </w:tc>
      </w:tr>
      <w:tr w:rsidR="00C9697B" w:rsidRPr="00DC607F" w14:paraId="3C36FD46" w14:textId="77777777" w:rsidTr="00791251">
        <w:trPr>
          <w:jc w:val="center"/>
        </w:trPr>
        <w:tc>
          <w:tcPr>
            <w:tcW w:w="2022" w:type="dxa"/>
            <w:vMerge/>
            <w:vAlign w:val="center"/>
          </w:tcPr>
          <w:p w14:paraId="42C11F2F" w14:textId="77777777" w:rsidR="00C9697B" w:rsidRPr="00791251" w:rsidRDefault="00C9697B" w:rsidP="00BA62A4">
            <w:pPr>
              <w:spacing w:before="40" w:after="40" w:line="240" w:lineRule="auto"/>
              <w:rPr>
                <w:b/>
                <w:color w:val="4C669A"/>
              </w:rPr>
            </w:pPr>
          </w:p>
        </w:tc>
        <w:tc>
          <w:tcPr>
            <w:tcW w:w="3544" w:type="dxa"/>
          </w:tcPr>
          <w:p w14:paraId="05D61FD3" w14:textId="77777777" w:rsidR="00C9697B" w:rsidRPr="00DC607F" w:rsidRDefault="00C9697B" w:rsidP="00BA62A4">
            <w:pPr>
              <w:spacing w:before="40" w:after="40" w:line="240" w:lineRule="auto"/>
            </w:pPr>
            <w:r w:rsidRPr="00DC607F">
              <w:t>Responsabile Controllo qualità</w:t>
            </w:r>
          </w:p>
        </w:tc>
        <w:tc>
          <w:tcPr>
            <w:tcW w:w="2860" w:type="dxa"/>
          </w:tcPr>
          <w:p w14:paraId="028F9BA7" w14:textId="77777777" w:rsidR="00C9697B" w:rsidRPr="00C315BD" w:rsidRDefault="00C9697B" w:rsidP="00BA62A4">
            <w:pPr>
              <w:spacing w:before="40" w:after="40" w:line="240" w:lineRule="auto"/>
              <w:rPr>
                <w:color w:val="000000"/>
              </w:rPr>
            </w:pPr>
          </w:p>
        </w:tc>
        <w:tc>
          <w:tcPr>
            <w:tcW w:w="1853" w:type="dxa"/>
            <w:vAlign w:val="center"/>
          </w:tcPr>
          <w:p w14:paraId="5A52F968" w14:textId="77777777" w:rsidR="00C9697B" w:rsidRPr="00C315BD" w:rsidRDefault="00C9697B" w:rsidP="00BA62A4">
            <w:pPr>
              <w:spacing w:before="40" w:after="40" w:line="240" w:lineRule="auto"/>
              <w:rPr>
                <w:color w:val="000000"/>
              </w:rPr>
            </w:pPr>
          </w:p>
        </w:tc>
      </w:tr>
      <w:tr w:rsidR="00C9697B" w:rsidRPr="00DC607F" w14:paraId="2D72A2B5" w14:textId="77777777" w:rsidTr="00791251">
        <w:trPr>
          <w:jc w:val="center"/>
        </w:trPr>
        <w:tc>
          <w:tcPr>
            <w:tcW w:w="2022" w:type="dxa"/>
            <w:vMerge/>
            <w:vAlign w:val="center"/>
          </w:tcPr>
          <w:p w14:paraId="249F45E4" w14:textId="77777777" w:rsidR="00C9697B" w:rsidRPr="00791251" w:rsidRDefault="00C9697B" w:rsidP="0079268F">
            <w:pPr>
              <w:spacing w:before="40" w:after="40" w:line="240" w:lineRule="auto"/>
              <w:rPr>
                <w:b/>
                <w:color w:val="4C669A"/>
              </w:rPr>
            </w:pPr>
          </w:p>
        </w:tc>
        <w:tc>
          <w:tcPr>
            <w:tcW w:w="3544" w:type="dxa"/>
          </w:tcPr>
          <w:p w14:paraId="0D48FF0B" w14:textId="77777777" w:rsidR="00C9697B" w:rsidRPr="00DC607F" w:rsidRDefault="00C9697B" w:rsidP="0079268F">
            <w:pPr>
              <w:spacing w:before="40" w:after="40" w:line="240" w:lineRule="auto"/>
            </w:pPr>
            <w:r w:rsidRPr="00DC607F">
              <w:t>Coordinatore Tecnico</w:t>
            </w:r>
          </w:p>
        </w:tc>
        <w:tc>
          <w:tcPr>
            <w:tcW w:w="2860" w:type="dxa"/>
          </w:tcPr>
          <w:p w14:paraId="446CF9D9" w14:textId="77777777" w:rsidR="00C9697B" w:rsidRPr="00C315BD" w:rsidRDefault="00C9697B" w:rsidP="0079268F">
            <w:pPr>
              <w:spacing w:before="40" w:after="40" w:line="240" w:lineRule="auto"/>
              <w:rPr>
                <w:color w:val="000000"/>
              </w:rPr>
            </w:pPr>
          </w:p>
        </w:tc>
        <w:tc>
          <w:tcPr>
            <w:tcW w:w="1853" w:type="dxa"/>
            <w:vAlign w:val="center"/>
          </w:tcPr>
          <w:p w14:paraId="23B9E428" w14:textId="77777777" w:rsidR="00C9697B" w:rsidRPr="00C315BD" w:rsidRDefault="00C9697B" w:rsidP="0079268F">
            <w:pPr>
              <w:spacing w:before="40" w:after="40" w:line="240" w:lineRule="auto"/>
              <w:rPr>
                <w:color w:val="000000"/>
              </w:rPr>
            </w:pPr>
          </w:p>
        </w:tc>
      </w:tr>
      <w:tr w:rsidR="00C9697B" w:rsidRPr="00DC607F" w14:paraId="73259605" w14:textId="77777777" w:rsidTr="00791251">
        <w:trPr>
          <w:jc w:val="center"/>
        </w:trPr>
        <w:tc>
          <w:tcPr>
            <w:tcW w:w="2022" w:type="dxa"/>
            <w:vMerge/>
            <w:vAlign w:val="center"/>
          </w:tcPr>
          <w:p w14:paraId="21D8BADE" w14:textId="77777777" w:rsidR="00C9697B" w:rsidRPr="00791251" w:rsidRDefault="00C9697B" w:rsidP="0079268F">
            <w:pPr>
              <w:spacing w:before="40" w:after="40" w:line="240" w:lineRule="auto"/>
              <w:rPr>
                <w:b/>
                <w:color w:val="4C669A"/>
              </w:rPr>
            </w:pPr>
          </w:p>
        </w:tc>
        <w:tc>
          <w:tcPr>
            <w:tcW w:w="3544" w:type="dxa"/>
          </w:tcPr>
          <w:p w14:paraId="1285AA92" w14:textId="77777777" w:rsidR="00C9697B" w:rsidRPr="00DC607F" w:rsidRDefault="00C9697B" w:rsidP="0079268F">
            <w:pPr>
              <w:spacing w:before="40" w:after="40" w:line="240" w:lineRule="auto"/>
            </w:pPr>
            <w:r w:rsidRPr="00DC607F">
              <w:t>Coordinatore Infermieristico</w:t>
            </w:r>
          </w:p>
        </w:tc>
        <w:tc>
          <w:tcPr>
            <w:tcW w:w="2860" w:type="dxa"/>
          </w:tcPr>
          <w:p w14:paraId="2CED674D" w14:textId="77777777" w:rsidR="00C9697B" w:rsidRPr="00C315BD" w:rsidRDefault="00C9697B" w:rsidP="0079268F">
            <w:pPr>
              <w:spacing w:before="40" w:after="40" w:line="240" w:lineRule="auto"/>
              <w:rPr>
                <w:color w:val="000000"/>
              </w:rPr>
            </w:pPr>
          </w:p>
        </w:tc>
        <w:tc>
          <w:tcPr>
            <w:tcW w:w="1853" w:type="dxa"/>
            <w:vAlign w:val="center"/>
          </w:tcPr>
          <w:p w14:paraId="2AA0BAA8" w14:textId="77777777" w:rsidR="00C9697B" w:rsidRPr="00C315BD" w:rsidRDefault="00C9697B" w:rsidP="0079268F">
            <w:pPr>
              <w:spacing w:before="40" w:after="40" w:line="240" w:lineRule="auto"/>
              <w:rPr>
                <w:color w:val="000000"/>
              </w:rPr>
            </w:pPr>
          </w:p>
        </w:tc>
      </w:tr>
      <w:tr w:rsidR="00DC607F" w:rsidRPr="00DC607F" w14:paraId="5AD25115" w14:textId="77777777" w:rsidTr="00791251">
        <w:trPr>
          <w:jc w:val="center"/>
        </w:trPr>
        <w:tc>
          <w:tcPr>
            <w:tcW w:w="2022" w:type="dxa"/>
            <w:vAlign w:val="center"/>
          </w:tcPr>
          <w:p w14:paraId="03F9399A" w14:textId="77777777" w:rsidR="005C0755" w:rsidRPr="00791251" w:rsidRDefault="005C0755" w:rsidP="00BA62A4">
            <w:pPr>
              <w:spacing w:before="40" w:after="40" w:line="240" w:lineRule="auto"/>
              <w:rPr>
                <w:b/>
                <w:color w:val="4C669A"/>
              </w:rPr>
            </w:pPr>
            <w:r w:rsidRPr="00791251">
              <w:rPr>
                <w:b/>
                <w:color w:val="4C669A"/>
              </w:rPr>
              <w:t>Approvazione</w:t>
            </w:r>
          </w:p>
        </w:tc>
        <w:tc>
          <w:tcPr>
            <w:tcW w:w="3544" w:type="dxa"/>
          </w:tcPr>
          <w:p w14:paraId="0B237F1F" w14:textId="77777777" w:rsidR="005C0755" w:rsidRPr="00DC607F" w:rsidRDefault="005C0755" w:rsidP="00BA62A4">
            <w:pPr>
              <w:spacing w:before="40" w:after="40" w:line="240" w:lineRule="auto"/>
            </w:pPr>
            <w:r w:rsidRPr="00DC607F">
              <w:t xml:space="preserve">Direttore </w:t>
            </w:r>
            <w:r w:rsidR="000507AF">
              <w:t>ST</w:t>
            </w:r>
          </w:p>
        </w:tc>
        <w:tc>
          <w:tcPr>
            <w:tcW w:w="2860" w:type="dxa"/>
          </w:tcPr>
          <w:p w14:paraId="6BD08840" w14:textId="77777777" w:rsidR="005C0755" w:rsidRPr="00C315BD" w:rsidRDefault="005C0755" w:rsidP="00BA62A4">
            <w:pPr>
              <w:spacing w:before="40" w:after="40" w:line="240" w:lineRule="auto"/>
              <w:rPr>
                <w:color w:val="000000"/>
              </w:rPr>
            </w:pPr>
          </w:p>
        </w:tc>
        <w:tc>
          <w:tcPr>
            <w:tcW w:w="1853" w:type="dxa"/>
            <w:vAlign w:val="center"/>
          </w:tcPr>
          <w:p w14:paraId="3A07DDBC" w14:textId="77777777" w:rsidR="005C0755" w:rsidRPr="00C315BD" w:rsidRDefault="005C0755" w:rsidP="00BA62A4">
            <w:pPr>
              <w:spacing w:before="40" w:after="40" w:line="240" w:lineRule="auto"/>
              <w:rPr>
                <w:color w:val="000000"/>
              </w:rPr>
            </w:pPr>
          </w:p>
        </w:tc>
      </w:tr>
    </w:tbl>
    <w:p w14:paraId="517D8006" w14:textId="77777777" w:rsidR="005C0755" w:rsidRPr="00AB7C3A" w:rsidRDefault="005C0755" w:rsidP="00BA62A4">
      <w:pPr>
        <w:rPr>
          <w:sz w:val="2"/>
          <w:szCs w:val="18"/>
        </w:rPr>
      </w:pPr>
      <w:r w:rsidRPr="006D32CD">
        <w:br w:type="page"/>
      </w:r>
    </w:p>
    <w:p w14:paraId="56A54783" w14:textId="77777777" w:rsidR="005C0755" w:rsidRPr="006D32CD" w:rsidRDefault="005C0755" w:rsidP="009049C5">
      <w:pPr>
        <w:spacing w:line="240" w:lineRule="auto"/>
        <w:jc w:val="center"/>
        <w:rPr>
          <w:b/>
        </w:rPr>
      </w:pPr>
      <w:r w:rsidRPr="006D32CD">
        <w:rPr>
          <w:b/>
        </w:rPr>
        <w:t>INDICE DELLA PROCEDURA</w:t>
      </w:r>
    </w:p>
    <w:p w14:paraId="1DB5448F" w14:textId="77777777" w:rsidR="005C0755" w:rsidRPr="00AB7C3A" w:rsidRDefault="005C0755" w:rsidP="00BA62A4">
      <w:pPr>
        <w:rPr>
          <w:sz w:val="2"/>
          <w:szCs w:val="20"/>
        </w:rPr>
      </w:pPr>
    </w:p>
    <w:p w14:paraId="4E13DEDE" w14:textId="77777777" w:rsidR="000900E4" w:rsidRPr="009049C5" w:rsidRDefault="005C0755" w:rsidP="00B107FA">
      <w:pPr>
        <w:pStyle w:val="Sommario1"/>
      </w:pPr>
      <w:r w:rsidRPr="009049C5">
        <w:rPr>
          <w:iCs/>
          <w:caps/>
          <w:szCs w:val="24"/>
        </w:rPr>
        <w:fldChar w:fldCharType="begin"/>
      </w:r>
      <w:r w:rsidRPr="009049C5">
        <w:rPr>
          <w:iCs/>
          <w:caps/>
          <w:szCs w:val="24"/>
        </w:rPr>
        <w:instrText xml:space="preserve"> TOC \o "1-3" \h \z \u </w:instrText>
      </w:r>
      <w:r w:rsidRPr="009049C5">
        <w:rPr>
          <w:iCs/>
          <w:caps/>
          <w:szCs w:val="24"/>
        </w:rPr>
        <w:fldChar w:fldCharType="separate"/>
      </w:r>
      <w:hyperlink w:anchor="_Toc36043325" w:history="1">
        <w:r w:rsidR="000900E4" w:rsidRPr="009049C5">
          <w:rPr>
            <w:rStyle w:val="Collegamentoipertestuale"/>
            <w:color w:val="auto"/>
          </w:rPr>
          <w:t>1.</w:t>
        </w:r>
        <w:r w:rsidR="000900E4" w:rsidRPr="009049C5">
          <w:tab/>
        </w:r>
        <w:r w:rsidR="000900E4" w:rsidRPr="009049C5">
          <w:rPr>
            <w:rStyle w:val="Collegamentoipertestuale"/>
            <w:color w:val="auto"/>
          </w:rPr>
          <w:t>SCOPO</w:t>
        </w:r>
        <w:r w:rsidR="000900E4" w:rsidRPr="009049C5">
          <w:rPr>
            <w:webHidden/>
          </w:rPr>
          <w:tab/>
        </w:r>
        <w:r w:rsidR="000900E4" w:rsidRPr="009049C5">
          <w:rPr>
            <w:webHidden/>
          </w:rPr>
          <w:fldChar w:fldCharType="begin"/>
        </w:r>
        <w:r w:rsidR="000900E4" w:rsidRPr="009049C5">
          <w:rPr>
            <w:webHidden/>
          </w:rPr>
          <w:instrText xml:space="preserve"> PAGEREF _Toc36043325 \h </w:instrText>
        </w:r>
        <w:r w:rsidR="000900E4" w:rsidRPr="009049C5">
          <w:rPr>
            <w:webHidden/>
          </w:rPr>
        </w:r>
        <w:r w:rsidR="000900E4" w:rsidRPr="009049C5">
          <w:rPr>
            <w:webHidden/>
          </w:rPr>
          <w:fldChar w:fldCharType="separate"/>
        </w:r>
        <w:r w:rsidR="00E90344">
          <w:rPr>
            <w:webHidden/>
          </w:rPr>
          <w:t>3</w:t>
        </w:r>
        <w:r w:rsidR="000900E4" w:rsidRPr="009049C5">
          <w:rPr>
            <w:webHidden/>
          </w:rPr>
          <w:fldChar w:fldCharType="end"/>
        </w:r>
      </w:hyperlink>
    </w:p>
    <w:p w14:paraId="6B59B7F9" w14:textId="77777777" w:rsidR="000900E4" w:rsidRPr="009049C5" w:rsidRDefault="000900E4" w:rsidP="00B107FA">
      <w:pPr>
        <w:pStyle w:val="Sommario1"/>
      </w:pPr>
      <w:hyperlink w:anchor="_Toc36043326" w:history="1">
        <w:r w:rsidRPr="009049C5">
          <w:rPr>
            <w:rStyle w:val="Collegamentoipertestuale"/>
            <w:color w:val="auto"/>
          </w:rPr>
          <w:t>2.</w:t>
        </w:r>
        <w:r w:rsidRPr="009049C5">
          <w:tab/>
        </w:r>
        <w:r w:rsidRPr="009049C5">
          <w:rPr>
            <w:rStyle w:val="Collegamentoipertestuale"/>
            <w:color w:val="auto"/>
          </w:rPr>
          <w:t>CAMPO DI APPLICAZIONE</w:t>
        </w:r>
        <w:r w:rsidRPr="009049C5">
          <w:rPr>
            <w:webHidden/>
          </w:rPr>
          <w:tab/>
        </w:r>
        <w:r w:rsidRPr="009049C5">
          <w:rPr>
            <w:webHidden/>
          </w:rPr>
          <w:fldChar w:fldCharType="begin"/>
        </w:r>
        <w:r w:rsidRPr="009049C5">
          <w:rPr>
            <w:webHidden/>
          </w:rPr>
          <w:instrText xml:space="preserve"> PAGEREF _Toc36043326 \h </w:instrText>
        </w:r>
        <w:r w:rsidRPr="009049C5">
          <w:rPr>
            <w:webHidden/>
          </w:rPr>
        </w:r>
        <w:r w:rsidRPr="009049C5">
          <w:rPr>
            <w:webHidden/>
          </w:rPr>
          <w:fldChar w:fldCharType="separate"/>
        </w:r>
        <w:r w:rsidR="00E90344">
          <w:rPr>
            <w:webHidden/>
          </w:rPr>
          <w:t>3</w:t>
        </w:r>
        <w:r w:rsidRPr="009049C5">
          <w:rPr>
            <w:webHidden/>
          </w:rPr>
          <w:fldChar w:fldCharType="end"/>
        </w:r>
      </w:hyperlink>
    </w:p>
    <w:p w14:paraId="6BF3B6AD" w14:textId="77777777" w:rsidR="000900E4" w:rsidRPr="009049C5" w:rsidRDefault="000900E4" w:rsidP="00B107FA">
      <w:pPr>
        <w:pStyle w:val="Sommario1"/>
      </w:pPr>
      <w:hyperlink w:anchor="_Toc36043327" w:history="1">
        <w:r w:rsidRPr="009049C5">
          <w:rPr>
            <w:rStyle w:val="Collegamentoipertestuale"/>
            <w:color w:val="auto"/>
          </w:rPr>
          <w:t>3.</w:t>
        </w:r>
        <w:r w:rsidRPr="009049C5">
          <w:tab/>
        </w:r>
        <w:r w:rsidRPr="009049C5">
          <w:rPr>
            <w:rStyle w:val="Collegamentoipertestuale"/>
            <w:color w:val="auto"/>
          </w:rPr>
          <w:t>RIFERIMENTI NORMATIVI E BIBLIOGRAFICI</w:t>
        </w:r>
        <w:r w:rsidRPr="009049C5">
          <w:rPr>
            <w:webHidden/>
          </w:rPr>
          <w:tab/>
        </w:r>
        <w:r w:rsidRPr="009049C5">
          <w:rPr>
            <w:webHidden/>
          </w:rPr>
          <w:fldChar w:fldCharType="begin"/>
        </w:r>
        <w:r w:rsidRPr="009049C5">
          <w:rPr>
            <w:webHidden/>
          </w:rPr>
          <w:instrText xml:space="preserve"> PAGEREF _Toc36043327 \h </w:instrText>
        </w:r>
        <w:r w:rsidRPr="009049C5">
          <w:rPr>
            <w:webHidden/>
          </w:rPr>
        </w:r>
        <w:r w:rsidRPr="009049C5">
          <w:rPr>
            <w:webHidden/>
          </w:rPr>
          <w:fldChar w:fldCharType="separate"/>
        </w:r>
        <w:r w:rsidR="00E90344">
          <w:rPr>
            <w:webHidden/>
          </w:rPr>
          <w:t>4</w:t>
        </w:r>
        <w:r w:rsidRPr="009049C5">
          <w:rPr>
            <w:webHidden/>
          </w:rPr>
          <w:fldChar w:fldCharType="end"/>
        </w:r>
      </w:hyperlink>
    </w:p>
    <w:p w14:paraId="7FB40859" w14:textId="77777777" w:rsidR="000900E4" w:rsidRPr="009049C5" w:rsidRDefault="000900E4" w:rsidP="00B107FA">
      <w:pPr>
        <w:pStyle w:val="Sommario1"/>
      </w:pPr>
      <w:hyperlink w:anchor="_Toc36043328" w:history="1">
        <w:r w:rsidRPr="009049C5">
          <w:rPr>
            <w:rStyle w:val="Collegamentoipertestuale"/>
            <w:color w:val="auto"/>
          </w:rPr>
          <w:t>4.</w:t>
        </w:r>
        <w:r w:rsidRPr="009049C5">
          <w:tab/>
        </w:r>
        <w:r w:rsidRPr="009049C5">
          <w:rPr>
            <w:rStyle w:val="Collegamentoipertestuale"/>
            <w:color w:val="auto"/>
          </w:rPr>
          <w:t>DOCUMENTI DI RIFERIMENTO</w:t>
        </w:r>
        <w:r w:rsidRPr="009049C5">
          <w:rPr>
            <w:webHidden/>
          </w:rPr>
          <w:tab/>
        </w:r>
        <w:r w:rsidRPr="009049C5">
          <w:rPr>
            <w:webHidden/>
          </w:rPr>
          <w:fldChar w:fldCharType="begin"/>
        </w:r>
        <w:r w:rsidRPr="009049C5">
          <w:rPr>
            <w:webHidden/>
          </w:rPr>
          <w:instrText xml:space="preserve"> PAGEREF _Toc36043328 \h </w:instrText>
        </w:r>
        <w:r w:rsidRPr="009049C5">
          <w:rPr>
            <w:webHidden/>
          </w:rPr>
        </w:r>
        <w:r w:rsidRPr="009049C5">
          <w:rPr>
            <w:webHidden/>
          </w:rPr>
          <w:fldChar w:fldCharType="separate"/>
        </w:r>
        <w:r w:rsidR="00E90344">
          <w:rPr>
            <w:webHidden/>
          </w:rPr>
          <w:t>4</w:t>
        </w:r>
        <w:r w:rsidRPr="009049C5">
          <w:rPr>
            <w:webHidden/>
          </w:rPr>
          <w:fldChar w:fldCharType="end"/>
        </w:r>
      </w:hyperlink>
    </w:p>
    <w:p w14:paraId="38B14820" w14:textId="77777777" w:rsidR="000900E4" w:rsidRPr="009049C5" w:rsidRDefault="000900E4" w:rsidP="00B107FA">
      <w:pPr>
        <w:pStyle w:val="Sommario1"/>
      </w:pPr>
      <w:hyperlink w:anchor="_Toc36043329" w:history="1">
        <w:r w:rsidRPr="009049C5">
          <w:rPr>
            <w:rStyle w:val="Collegamentoipertestuale"/>
            <w:color w:val="auto"/>
          </w:rPr>
          <w:t>5.</w:t>
        </w:r>
        <w:r w:rsidRPr="009049C5">
          <w:tab/>
        </w:r>
        <w:r w:rsidRPr="009049C5">
          <w:rPr>
            <w:rStyle w:val="Collegamentoipertestuale"/>
            <w:color w:val="auto"/>
          </w:rPr>
          <w:t>DEFINIZIONI E ABBREVIAZIONI</w:t>
        </w:r>
        <w:r w:rsidRPr="009049C5">
          <w:rPr>
            <w:webHidden/>
          </w:rPr>
          <w:tab/>
        </w:r>
        <w:r w:rsidRPr="009049C5">
          <w:rPr>
            <w:webHidden/>
          </w:rPr>
          <w:fldChar w:fldCharType="begin"/>
        </w:r>
        <w:r w:rsidRPr="009049C5">
          <w:rPr>
            <w:webHidden/>
          </w:rPr>
          <w:instrText xml:space="preserve"> PAGEREF _Toc36043329 \h </w:instrText>
        </w:r>
        <w:r w:rsidRPr="009049C5">
          <w:rPr>
            <w:webHidden/>
          </w:rPr>
        </w:r>
        <w:r w:rsidRPr="009049C5">
          <w:rPr>
            <w:webHidden/>
          </w:rPr>
          <w:fldChar w:fldCharType="separate"/>
        </w:r>
        <w:r w:rsidR="00E90344">
          <w:rPr>
            <w:webHidden/>
          </w:rPr>
          <w:t>4</w:t>
        </w:r>
        <w:r w:rsidRPr="009049C5">
          <w:rPr>
            <w:webHidden/>
          </w:rPr>
          <w:fldChar w:fldCharType="end"/>
        </w:r>
      </w:hyperlink>
    </w:p>
    <w:p w14:paraId="0428CEF7" w14:textId="77777777" w:rsidR="000900E4" w:rsidRPr="009049C5" w:rsidRDefault="000900E4" w:rsidP="00B107FA">
      <w:pPr>
        <w:pStyle w:val="Sommario1"/>
      </w:pPr>
      <w:hyperlink w:anchor="_Toc36043330" w:history="1">
        <w:r w:rsidRPr="009049C5">
          <w:rPr>
            <w:rStyle w:val="Collegamentoipertestuale"/>
            <w:color w:val="auto"/>
          </w:rPr>
          <w:t>6.</w:t>
        </w:r>
        <w:r w:rsidRPr="009049C5">
          <w:tab/>
        </w:r>
        <w:r w:rsidRPr="009049C5">
          <w:rPr>
            <w:rStyle w:val="Collegamentoipertestuale"/>
            <w:color w:val="auto"/>
          </w:rPr>
          <w:t>RESPONSABILITÁ</w:t>
        </w:r>
        <w:r w:rsidRPr="009049C5">
          <w:rPr>
            <w:webHidden/>
          </w:rPr>
          <w:tab/>
        </w:r>
        <w:r w:rsidRPr="009049C5">
          <w:rPr>
            <w:webHidden/>
          </w:rPr>
          <w:fldChar w:fldCharType="begin"/>
        </w:r>
        <w:r w:rsidRPr="009049C5">
          <w:rPr>
            <w:webHidden/>
          </w:rPr>
          <w:instrText xml:space="preserve"> PAGEREF _Toc36043330 \h </w:instrText>
        </w:r>
        <w:r w:rsidRPr="009049C5">
          <w:rPr>
            <w:webHidden/>
          </w:rPr>
        </w:r>
        <w:r w:rsidRPr="009049C5">
          <w:rPr>
            <w:webHidden/>
          </w:rPr>
          <w:fldChar w:fldCharType="separate"/>
        </w:r>
        <w:r w:rsidR="00E90344">
          <w:rPr>
            <w:webHidden/>
          </w:rPr>
          <w:t>5</w:t>
        </w:r>
        <w:r w:rsidRPr="009049C5">
          <w:rPr>
            <w:webHidden/>
          </w:rPr>
          <w:fldChar w:fldCharType="end"/>
        </w:r>
      </w:hyperlink>
    </w:p>
    <w:p w14:paraId="2C989D51" w14:textId="77777777" w:rsidR="000900E4" w:rsidRPr="009049C5" w:rsidRDefault="000900E4" w:rsidP="00B107FA">
      <w:pPr>
        <w:pStyle w:val="Sommario1"/>
      </w:pPr>
      <w:hyperlink w:anchor="_Toc36043331" w:history="1">
        <w:r w:rsidRPr="009049C5">
          <w:rPr>
            <w:rStyle w:val="Collegamentoipertestuale"/>
            <w:color w:val="auto"/>
          </w:rPr>
          <w:t>7.</w:t>
        </w:r>
        <w:r w:rsidRPr="009049C5">
          <w:tab/>
        </w:r>
        <w:r w:rsidRPr="009049C5">
          <w:rPr>
            <w:rStyle w:val="Collegamentoipertestuale"/>
            <w:color w:val="auto"/>
          </w:rPr>
          <w:t xml:space="preserve">COMPETENZE DEL PERSONALE COINVOLTO NELLE ATTIVITÁ DI </w:t>
        </w:r>
        <w:r w:rsidR="009049C5" w:rsidRPr="009049C5">
          <w:rPr>
            <w:rStyle w:val="Collegamentoipertestuale"/>
            <w:color w:val="auto"/>
          </w:rPr>
          <w:t xml:space="preserve">QUALIFICAZIONE, </w:t>
        </w:r>
        <w:r w:rsidRPr="009049C5">
          <w:rPr>
            <w:rStyle w:val="Collegamentoipertestuale"/>
            <w:color w:val="auto"/>
          </w:rPr>
          <w:t>CONVALIDA, E CHANGE CONTROL</w:t>
        </w:r>
        <w:r w:rsidRPr="009049C5">
          <w:rPr>
            <w:webHidden/>
          </w:rPr>
          <w:tab/>
        </w:r>
        <w:r w:rsidRPr="009049C5">
          <w:rPr>
            <w:webHidden/>
          </w:rPr>
          <w:fldChar w:fldCharType="begin"/>
        </w:r>
        <w:r w:rsidRPr="009049C5">
          <w:rPr>
            <w:webHidden/>
          </w:rPr>
          <w:instrText xml:space="preserve"> PAGEREF _Toc36043331 \h </w:instrText>
        </w:r>
        <w:r w:rsidRPr="009049C5">
          <w:rPr>
            <w:webHidden/>
          </w:rPr>
        </w:r>
        <w:r w:rsidRPr="009049C5">
          <w:rPr>
            <w:webHidden/>
          </w:rPr>
          <w:fldChar w:fldCharType="separate"/>
        </w:r>
        <w:r w:rsidR="00E90344">
          <w:rPr>
            <w:webHidden/>
          </w:rPr>
          <w:t>7</w:t>
        </w:r>
        <w:r w:rsidRPr="009049C5">
          <w:rPr>
            <w:webHidden/>
          </w:rPr>
          <w:fldChar w:fldCharType="end"/>
        </w:r>
      </w:hyperlink>
    </w:p>
    <w:p w14:paraId="75D8001E" w14:textId="77777777" w:rsidR="000900E4" w:rsidRPr="009049C5" w:rsidRDefault="000900E4" w:rsidP="00B107FA">
      <w:pPr>
        <w:pStyle w:val="Sommario1"/>
      </w:pPr>
      <w:hyperlink w:anchor="_Toc36043332" w:history="1">
        <w:r w:rsidRPr="009049C5">
          <w:rPr>
            <w:rStyle w:val="Collegamentoipertestuale"/>
            <w:color w:val="auto"/>
          </w:rPr>
          <w:t>8.</w:t>
        </w:r>
        <w:r w:rsidRPr="009049C5">
          <w:tab/>
        </w:r>
        <w:r w:rsidRPr="009049C5">
          <w:rPr>
            <w:rStyle w:val="Collegamentoipertestuale"/>
            <w:color w:val="auto"/>
          </w:rPr>
          <w:t>PROGRAMMAZIONE DELLE ATTIVITÁ DI QUALIFICAZIONE/CONVALIDA E DELLE RELATIVE VERIFICHE PERIODICHE</w:t>
        </w:r>
        <w:r w:rsidRPr="009049C5">
          <w:rPr>
            <w:webHidden/>
          </w:rPr>
          <w:tab/>
        </w:r>
        <w:r w:rsidRPr="009049C5">
          <w:rPr>
            <w:webHidden/>
          </w:rPr>
          <w:fldChar w:fldCharType="begin"/>
        </w:r>
        <w:r w:rsidRPr="009049C5">
          <w:rPr>
            <w:webHidden/>
          </w:rPr>
          <w:instrText xml:space="preserve"> PAGEREF _Toc36043332 \h </w:instrText>
        </w:r>
        <w:r w:rsidRPr="009049C5">
          <w:rPr>
            <w:webHidden/>
          </w:rPr>
        </w:r>
        <w:r w:rsidRPr="009049C5">
          <w:rPr>
            <w:webHidden/>
          </w:rPr>
          <w:fldChar w:fldCharType="separate"/>
        </w:r>
        <w:r w:rsidR="00E90344">
          <w:rPr>
            <w:webHidden/>
          </w:rPr>
          <w:t>7</w:t>
        </w:r>
        <w:r w:rsidRPr="009049C5">
          <w:rPr>
            <w:webHidden/>
          </w:rPr>
          <w:fldChar w:fldCharType="end"/>
        </w:r>
      </w:hyperlink>
    </w:p>
    <w:p w14:paraId="7A897AFA" w14:textId="77777777" w:rsidR="000900E4" w:rsidRPr="009049C5" w:rsidRDefault="000900E4" w:rsidP="00B107FA">
      <w:pPr>
        <w:pStyle w:val="Sommario1"/>
      </w:pPr>
      <w:hyperlink w:anchor="_Toc36043333" w:history="1">
        <w:r w:rsidRPr="009049C5">
          <w:rPr>
            <w:rStyle w:val="Collegamentoipertestuale"/>
            <w:color w:val="auto"/>
          </w:rPr>
          <w:t>9.</w:t>
        </w:r>
        <w:r w:rsidRPr="009049C5">
          <w:tab/>
        </w:r>
        <w:r w:rsidRPr="009049C5">
          <w:rPr>
            <w:rStyle w:val="Collegamentoipertestuale"/>
            <w:color w:val="auto"/>
          </w:rPr>
          <w:t>ATTIVITÁ DI QUALIFICAZIONE E CONVALIDA</w:t>
        </w:r>
        <w:r w:rsidRPr="009049C5">
          <w:rPr>
            <w:webHidden/>
          </w:rPr>
          <w:tab/>
        </w:r>
        <w:r w:rsidRPr="009049C5">
          <w:rPr>
            <w:webHidden/>
          </w:rPr>
          <w:fldChar w:fldCharType="begin"/>
        </w:r>
        <w:r w:rsidRPr="009049C5">
          <w:rPr>
            <w:webHidden/>
          </w:rPr>
          <w:instrText xml:space="preserve"> PAGEREF _Toc36043333 \h </w:instrText>
        </w:r>
        <w:r w:rsidRPr="009049C5">
          <w:rPr>
            <w:webHidden/>
          </w:rPr>
        </w:r>
        <w:r w:rsidRPr="009049C5">
          <w:rPr>
            <w:webHidden/>
          </w:rPr>
          <w:fldChar w:fldCharType="separate"/>
        </w:r>
        <w:r w:rsidR="00E90344">
          <w:rPr>
            <w:webHidden/>
          </w:rPr>
          <w:t>8</w:t>
        </w:r>
        <w:r w:rsidRPr="009049C5">
          <w:rPr>
            <w:webHidden/>
          </w:rPr>
          <w:fldChar w:fldCharType="end"/>
        </w:r>
      </w:hyperlink>
    </w:p>
    <w:p w14:paraId="073FC13C" w14:textId="77777777" w:rsidR="000900E4" w:rsidRPr="009049C5" w:rsidRDefault="000900E4" w:rsidP="00241B03">
      <w:pPr>
        <w:pStyle w:val="Sommario2"/>
        <w:rPr>
          <w:rFonts w:cs="Times New Roman"/>
          <w:noProof/>
          <w:lang w:eastAsia="it-IT"/>
        </w:rPr>
      </w:pPr>
      <w:hyperlink w:anchor="_Toc36043334" w:history="1">
        <w:r w:rsidRPr="009049C5">
          <w:rPr>
            <w:rStyle w:val="Collegamentoipertestuale"/>
            <w:i/>
            <w:noProof/>
            <w:color w:val="auto"/>
            <w:sz w:val="22"/>
            <w:szCs w:val="22"/>
            <w:lang w:eastAsia="ar-SA"/>
          </w:rPr>
          <w:t>9.1</w:t>
        </w:r>
        <w:r w:rsidRPr="009049C5">
          <w:rPr>
            <w:rFonts w:cs="Times New Roman"/>
            <w:noProof/>
            <w:lang w:eastAsia="it-IT"/>
          </w:rPr>
          <w:tab/>
        </w:r>
        <w:r w:rsidRPr="009049C5">
          <w:rPr>
            <w:rStyle w:val="Collegamentoipertestuale"/>
            <w:i/>
            <w:noProof/>
            <w:color w:val="auto"/>
            <w:sz w:val="22"/>
            <w:szCs w:val="22"/>
            <w:lang w:eastAsia="ar-SA"/>
          </w:rPr>
          <w:t>DIAGRAMMA DI FLUSSO</w:t>
        </w:r>
        <w:r w:rsidRPr="009049C5">
          <w:rPr>
            <w:noProof/>
            <w:webHidden/>
          </w:rPr>
          <w:tab/>
        </w:r>
        <w:r w:rsidRPr="00E90344">
          <w:rPr>
            <w:noProof/>
            <w:webHidden/>
            <w:sz w:val="22"/>
            <w:szCs w:val="22"/>
          </w:rPr>
          <w:fldChar w:fldCharType="begin"/>
        </w:r>
        <w:r w:rsidRPr="00E90344">
          <w:rPr>
            <w:noProof/>
            <w:webHidden/>
            <w:sz w:val="22"/>
            <w:szCs w:val="22"/>
          </w:rPr>
          <w:instrText xml:space="preserve"> PAGEREF _Toc36043334 \h </w:instrText>
        </w:r>
        <w:r w:rsidRPr="00E90344">
          <w:rPr>
            <w:noProof/>
            <w:webHidden/>
            <w:sz w:val="22"/>
            <w:szCs w:val="22"/>
          </w:rPr>
        </w:r>
        <w:r w:rsidRPr="00E90344">
          <w:rPr>
            <w:noProof/>
            <w:webHidden/>
            <w:sz w:val="22"/>
            <w:szCs w:val="22"/>
          </w:rPr>
          <w:fldChar w:fldCharType="separate"/>
        </w:r>
        <w:r w:rsidR="00E90344" w:rsidRPr="00E90344">
          <w:rPr>
            <w:noProof/>
            <w:webHidden/>
            <w:sz w:val="22"/>
            <w:szCs w:val="22"/>
          </w:rPr>
          <w:t>8</w:t>
        </w:r>
        <w:r w:rsidRPr="00E90344">
          <w:rPr>
            <w:noProof/>
            <w:webHidden/>
            <w:sz w:val="22"/>
            <w:szCs w:val="22"/>
          </w:rPr>
          <w:fldChar w:fldCharType="end"/>
        </w:r>
      </w:hyperlink>
    </w:p>
    <w:p w14:paraId="33E4CA61" w14:textId="77777777" w:rsidR="000900E4" w:rsidRPr="009049C5" w:rsidRDefault="000900E4" w:rsidP="00241B03">
      <w:pPr>
        <w:pStyle w:val="Sommario2"/>
        <w:rPr>
          <w:rFonts w:cs="Times New Roman"/>
          <w:noProof/>
          <w:lang w:eastAsia="it-IT"/>
        </w:rPr>
      </w:pPr>
      <w:hyperlink w:anchor="_Toc36043335" w:history="1">
        <w:r w:rsidRPr="009049C5">
          <w:rPr>
            <w:rStyle w:val="Collegamentoipertestuale"/>
            <w:i/>
            <w:noProof/>
            <w:color w:val="auto"/>
            <w:sz w:val="22"/>
            <w:szCs w:val="22"/>
            <w:lang w:eastAsia="ar-SA"/>
          </w:rPr>
          <w:t>9.2</w:t>
        </w:r>
        <w:r w:rsidRPr="009049C5">
          <w:rPr>
            <w:rFonts w:cs="Times New Roman"/>
            <w:noProof/>
            <w:lang w:eastAsia="it-IT"/>
          </w:rPr>
          <w:tab/>
        </w:r>
        <w:r w:rsidRPr="009049C5">
          <w:rPr>
            <w:rStyle w:val="Collegamentoipertestuale"/>
            <w:i/>
            <w:noProof/>
            <w:color w:val="auto"/>
            <w:sz w:val="22"/>
            <w:szCs w:val="22"/>
            <w:lang w:eastAsia="ar-SA"/>
          </w:rPr>
          <w:t>NOTE AL DIAGRAMMA DI FLUSSO</w:t>
        </w:r>
        <w:r w:rsidRPr="009049C5">
          <w:rPr>
            <w:noProof/>
            <w:webHidden/>
          </w:rPr>
          <w:tab/>
        </w:r>
        <w:r w:rsidRPr="00E90344">
          <w:rPr>
            <w:noProof/>
            <w:webHidden/>
            <w:sz w:val="22"/>
            <w:szCs w:val="22"/>
          </w:rPr>
          <w:fldChar w:fldCharType="begin"/>
        </w:r>
        <w:r w:rsidRPr="00E90344">
          <w:rPr>
            <w:noProof/>
            <w:webHidden/>
            <w:sz w:val="22"/>
            <w:szCs w:val="22"/>
          </w:rPr>
          <w:instrText xml:space="preserve"> PAGEREF _Toc36043335 \h </w:instrText>
        </w:r>
        <w:r w:rsidRPr="00E90344">
          <w:rPr>
            <w:noProof/>
            <w:webHidden/>
            <w:sz w:val="22"/>
            <w:szCs w:val="22"/>
          </w:rPr>
        </w:r>
        <w:r w:rsidRPr="00E90344">
          <w:rPr>
            <w:noProof/>
            <w:webHidden/>
            <w:sz w:val="22"/>
            <w:szCs w:val="22"/>
          </w:rPr>
          <w:fldChar w:fldCharType="separate"/>
        </w:r>
        <w:r w:rsidR="00E90344" w:rsidRPr="00E90344">
          <w:rPr>
            <w:noProof/>
            <w:webHidden/>
            <w:sz w:val="22"/>
            <w:szCs w:val="22"/>
          </w:rPr>
          <w:t>9</w:t>
        </w:r>
        <w:r w:rsidRPr="00E90344">
          <w:rPr>
            <w:noProof/>
            <w:webHidden/>
            <w:sz w:val="22"/>
            <w:szCs w:val="22"/>
          </w:rPr>
          <w:fldChar w:fldCharType="end"/>
        </w:r>
      </w:hyperlink>
    </w:p>
    <w:p w14:paraId="6B34ABD3" w14:textId="77777777" w:rsidR="000900E4" w:rsidRPr="009049C5" w:rsidRDefault="000900E4" w:rsidP="009760D8">
      <w:pPr>
        <w:pStyle w:val="Sommario3"/>
        <w:ind w:left="1106" w:hanging="582"/>
        <w:rPr>
          <w:sz w:val="20"/>
          <w:szCs w:val="20"/>
          <w:lang w:eastAsia="it-IT"/>
        </w:rPr>
      </w:pPr>
      <w:hyperlink w:anchor="_Toc36043336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9.2.1</w:t>
        </w:r>
        <w:r w:rsidRPr="009049C5">
          <w:rPr>
            <w:sz w:val="20"/>
            <w:szCs w:val="20"/>
            <w:lang w:eastAsia="it-IT"/>
          </w:rPr>
          <w:tab/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Definizione dei risultati attesi per il processo</w:t>
        </w:r>
        <w:r w:rsidRPr="009049C5">
          <w:rPr>
            <w:webHidden/>
            <w:sz w:val="20"/>
            <w:szCs w:val="20"/>
          </w:rPr>
          <w:tab/>
        </w:r>
        <w:r w:rsidRPr="00E90344">
          <w:rPr>
            <w:i w:val="0"/>
            <w:iCs w:val="0"/>
            <w:webHidden/>
          </w:rPr>
          <w:fldChar w:fldCharType="begin"/>
        </w:r>
        <w:r w:rsidRPr="00E90344">
          <w:rPr>
            <w:i w:val="0"/>
            <w:iCs w:val="0"/>
            <w:webHidden/>
          </w:rPr>
          <w:instrText xml:space="preserve"> PAGEREF _Toc36043336 \h </w:instrText>
        </w:r>
        <w:r w:rsidRPr="00E90344">
          <w:rPr>
            <w:i w:val="0"/>
            <w:iCs w:val="0"/>
            <w:webHidden/>
          </w:rPr>
        </w:r>
        <w:r w:rsidRPr="00E90344">
          <w:rPr>
            <w:i w:val="0"/>
            <w:iCs w:val="0"/>
            <w:webHidden/>
          </w:rPr>
          <w:fldChar w:fldCharType="separate"/>
        </w:r>
        <w:r w:rsidR="00E90344" w:rsidRPr="00E90344">
          <w:rPr>
            <w:i w:val="0"/>
            <w:iCs w:val="0"/>
            <w:webHidden/>
          </w:rPr>
          <w:t>9</w:t>
        </w:r>
        <w:r w:rsidRPr="00E90344">
          <w:rPr>
            <w:i w:val="0"/>
            <w:iCs w:val="0"/>
            <w:webHidden/>
          </w:rPr>
          <w:fldChar w:fldCharType="end"/>
        </w:r>
      </w:hyperlink>
    </w:p>
    <w:p w14:paraId="5EB0AD85" w14:textId="77777777" w:rsidR="000900E4" w:rsidRPr="009049C5" w:rsidRDefault="000900E4" w:rsidP="009049C5">
      <w:pPr>
        <w:pStyle w:val="Sommario3"/>
        <w:ind w:left="1148"/>
        <w:rPr>
          <w:sz w:val="20"/>
          <w:szCs w:val="20"/>
          <w:lang w:eastAsia="it-IT"/>
        </w:rPr>
      </w:pPr>
      <w:hyperlink w:anchor="_Toc36043337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9.2.2</w:t>
        </w:r>
        <w:r w:rsidRPr="009049C5">
          <w:rPr>
            <w:sz w:val="20"/>
            <w:szCs w:val="20"/>
            <w:lang w:eastAsia="it-IT"/>
          </w:rPr>
          <w:tab/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Identificazione, analisi e valutazione dei rischi</w:t>
        </w:r>
        <w:r w:rsidRPr="009049C5">
          <w:rPr>
            <w:webHidden/>
            <w:sz w:val="20"/>
            <w:szCs w:val="20"/>
          </w:rPr>
          <w:tab/>
        </w:r>
        <w:r w:rsidRPr="00E90344">
          <w:rPr>
            <w:i w:val="0"/>
            <w:iCs w:val="0"/>
            <w:webHidden/>
          </w:rPr>
          <w:fldChar w:fldCharType="begin"/>
        </w:r>
        <w:r w:rsidRPr="00E90344">
          <w:rPr>
            <w:i w:val="0"/>
            <w:iCs w:val="0"/>
            <w:webHidden/>
          </w:rPr>
          <w:instrText xml:space="preserve"> PAGEREF _Toc36043337 \h </w:instrText>
        </w:r>
        <w:r w:rsidRPr="00E90344">
          <w:rPr>
            <w:i w:val="0"/>
            <w:iCs w:val="0"/>
            <w:webHidden/>
          </w:rPr>
        </w:r>
        <w:r w:rsidRPr="00E90344">
          <w:rPr>
            <w:i w:val="0"/>
            <w:iCs w:val="0"/>
            <w:webHidden/>
          </w:rPr>
          <w:fldChar w:fldCharType="separate"/>
        </w:r>
        <w:r w:rsidR="00E90344" w:rsidRPr="00E90344">
          <w:rPr>
            <w:i w:val="0"/>
            <w:iCs w:val="0"/>
            <w:webHidden/>
          </w:rPr>
          <w:t>9</w:t>
        </w:r>
        <w:r w:rsidRPr="00E90344">
          <w:rPr>
            <w:i w:val="0"/>
            <w:iCs w:val="0"/>
            <w:webHidden/>
          </w:rPr>
          <w:fldChar w:fldCharType="end"/>
        </w:r>
      </w:hyperlink>
    </w:p>
    <w:p w14:paraId="3AFDA880" w14:textId="77777777" w:rsidR="000900E4" w:rsidRPr="009049C5" w:rsidRDefault="000900E4" w:rsidP="009049C5">
      <w:pPr>
        <w:pStyle w:val="Sommario3"/>
        <w:ind w:left="1148"/>
        <w:rPr>
          <w:sz w:val="20"/>
          <w:szCs w:val="20"/>
          <w:lang w:eastAsia="it-IT"/>
        </w:rPr>
      </w:pPr>
      <w:hyperlink w:anchor="_Toc36043338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9.2.3</w:t>
        </w:r>
        <w:r w:rsidRPr="009049C5">
          <w:rPr>
            <w:sz w:val="20"/>
            <w:szCs w:val="20"/>
            <w:lang w:eastAsia="it-IT"/>
          </w:rPr>
          <w:tab/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Pianificazione delle attività di qualificazione delle componenti critiche dei processi</w:t>
        </w:r>
        <w:r w:rsidRPr="009049C5">
          <w:rPr>
            <w:webHidden/>
            <w:sz w:val="20"/>
            <w:szCs w:val="20"/>
          </w:rPr>
          <w:tab/>
        </w:r>
        <w:r w:rsidRPr="00E90344">
          <w:rPr>
            <w:i w:val="0"/>
            <w:iCs w:val="0"/>
            <w:webHidden/>
          </w:rPr>
          <w:fldChar w:fldCharType="begin"/>
        </w:r>
        <w:r w:rsidRPr="00E90344">
          <w:rPr>
            <w:i w:val="0"/>
            <w:iCs w:val="0"/>
            <w:webHidden/>
          </w:rPr>
          <w:instrText xml:space="preserve"> PAGEREF _Toc36043338 \h </w:instrText>
        </w:r>
        <w:r w:rsidRPr="00E90344">
          <w:rPr>
            <w:i w:val="0"/>
            <w:iCs w:val="0"/>
            <w:webHidden/>
          </w:rPr>
        </w:r>
        <w:r w:rsidRPr="00E90344">
          <w:rPr>
            <w:i w:val="0"/>
            <w:iCs w:val="0"/>
            <w:webHidden/>
          </w:rPr>
          <w:fldChar w:fldCharType="separate"/>
        </w:r>
        <w:r w:rsidR="00E90344" w:rsidRPr="00E90344">
          <w:rPr>
            <w:i w:val="0"/>
            <w:iCs w:val="0"/>
            <w:webHidden/>
          </w:rPr>
          <w:t>9</w:t>
        </w:r>
        <w:r w:rsidRPr="00E90344">
          <w:rPr>
            <w:i w:val="0"/>
            <w:iCs w:val="0"/>
            <w:webHidden/>
          </w:rPr>
          <w:fldChar w:fldCharType="end"/>
        </w:r>
      </w:hyperlink>
    </w:p>
    <w:p w14:paraId="30360088" w14:textId="77777777" w:rsidR="000900E4" w:rsidRPr="009049C5" w:rsidRDefault="000900E4" w:rsidP="009049C5">
      <w:pPr>
        <w:pStyle w:val="Sommario3"/>
        <w:ind w:left="1148"/>
        <w:rPr>
          <w:sz w:val="20"/>
          <w:szCs w:val="20"/>
          <w:lang w:eastAsia="it-IT"/>
        </w:rPr>
      </w:pPr>
      <w:hyperlink w:anchor="_Toc36043339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9.2.4</w:t>
        </w:r>
        <w:r w:rsidRPr="009049C5">
          <w:rPr>
            <w:sz w:val="20"/>
            <w:szCs w:val="20"/>
            <w:lang w:eastAsia="it-IT"/>
          </w:rPr>
          <w:tab/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Pianificazione delle attività di convalida dei processi/procedure/metodi analitici</w:t>
        </w:r>
        <w:r w:rsidRPr="009049C5">
          <w:rPr>
            <w:webHidden/>
            <w:sz w:val="20"/>
            <w:szCs w:val="20"/>
          </w:rPr>
          <w:tab/>
        </w:r>
        <w:r w:rsidRPr="00E90344">
          <w:rPr>
            <w:i w:val="0"/>
            <w:iCs w:val="0"/>
            <w:webHidden/>
          </w:rPr>
          <w:fldChar w:fldCharType="begin"/>
        </w:r>
        <w:r w:rsidRPr="00E90344">
          <w:rPr>
            <w:i w:val="0"/>
            <w:iCs w:val="0"/>
            <w:webHidden/>
          </w:rPr>
          <w:instrText xml:space="preserve"> PAGEREF _Toc36043339 \h </w:instrText>
        </w:r>
        <w:r w:rsidRPr="00E90344">
          <w:rPr>
            <w:i w:val="0"/>
            <w:iCs w:val="0"/>
            <w:webHidden/>
          </w:rPr>
        </w:r>
        <w:r w:rsidRPr="00E90344">
          <w:rPr>
            <w:i w:val="0"/>
            <w:iCs w:val="0"/>
            <w:webHidden/>
          </w:rPr>
          <w:fldChar w:fldCharType="separate"/>
        </w:r>
        <w:r w:rsidR="00E90344" w:rsidRPr="00E90344">
          <w:rPr>
            <w:i w:val="0"/>
            <w:iCs w:val="0"/>
            <w:webHidden/>
          </w:rPr>
          <w:t>10</w:t>
        </w:r>
        <w:r w:rsidRPr="00E90344">
          <w:rPr>
            <w:i w:val="0"/>
            <w:iCs w:val="0"/>
            <w:webHidden/>
          </w:rPr>
          <w:fldChar w:fldCharType="end"/>
        </w:r>
      </w:hyperlink>
    </w:p>
    <w:p w14:paraId="22BF2691" w14:textId="77777777" w:rsidR="000900E4" w:rsidRPr="009049C5" w:rsidRDefault="000900E4" w:rsidP="009049C5">
      <w:pPr>
        <w:pStyle w:val="Sommario3"/>
        <w:ind w:left="1148"/>
        <w:rPr>
          <w:sz w:val="20"/>
          <w:szCs w:val="20"/>
          <w:lang w:eastAsia="it-IT"/>
        </w:rPr>
      </w:pPr>
      <w:hyperlink w:anchor="_Toc36043340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9.2.5</w:t>
        </w:r>
        <w:r w:rsidRPr="009049C5">
          <w:rPr>
            <w:sz w:val="20"/>
            <w:szCs w:val="20"/>
            <w:lang w:eastAsia="it-IT"/>
          </w:rPr>
          <w:tab/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Effettuazione delle verifiche/prove finalizzate alla qualificazione delle componenti del processo</w:t>
        </w:r>
        <w:r w:rsidRPr="009049C5">
          <w:rPr>
            <w:webHidden/>
            <w:sz w:val="20"/>
            <w:szCs w:val="20"/>
          </w:rPr>
          <w:tab/>
        </w:r>
        <w:r w:rsidRPr="00E90344">
          <w:rPr>
            <w:i w:val="0"/>
            <w:iCs w:val="0"/>
            <w:webHidden/>
          </w:rPr>
          <w:fldChar w:fldCharType="begin"/>
        </w:r>
        <w:r w:rsidRPr="00E90344">
          <w:rPr>
            <w:i w:val="0"/>
            <w:iCs w:val="0"/>
            <w:webHidden/>
          </w:rPr>
          <w:instrText xml:space="preserve"> PAGEREF _Toc36043340 \h </w:instrText>
        </w:r>
        <w:r w:rsidRPr="00E90344">
          <w:rPr>
            <w:i w:val="0"/>
            <w:iCs w:val="0"/>
            <w:webHidden/>
          </w:rPr>
        </w:r>
        <w:r w:rsidRPr="00E90344">
          <w:rPr>
            <w:i w:val="0"/>
            <w:iCs w:val="0"/>
            <w:webHidden/>
          </w:rPr>
          <w:fldChar w:fldCharType="separate"/>
        </w:r>
        <w:r w:rsidR="00E90344" w:rsidRPr="00E90344">
          <w:rPr>
            <w:i w:val="0"/>
            <w:iCs w:val="0"/>
            <w:webHidden/>
          </w:rPr>
          <w:t>11</w:t>
        </w:r>
        <w:r w:rsidRPr="00E90344">
          <w:rPr>
            <w:i w:val="0"/>
            <w:iCs w:val="0"/>
            <w:webHidden/>
          </w:rPr>
          <w:fldChar w:fldCharType="end"/>
        </w:r>
      </w:hyperlink>
    </w:p>
    <w:p w14:paraId="1A375541" w14:textId="77777777" w:rsidR="000900E4" w:rsidRPr="009049C5" w:rsidRDefault="000900E4" w:rsidP="009049C5">
      <w:pPr>
        <w:pStyle w:val="Sommario3"/>
        <w:ind w:left="1316"/>
        <w:rPr>
          <w:sz w:val="20"/>
          <w:szCs w:val="20"/>
          <w:lang w:eastAsia="it-IT"/>
        </w:rPr>
      </w:pPr>
      <w:hyperlink w:anchor="_Toc36043341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9.2.5.1</w:t>
        </w:r>
        <w:r w:rsidRPr="009049C5">
          <w:rPr>
            <w:sz w:val="20"/>
            <w:szCs w:val="20"/>
            <w:lang w:eastAsia="it-IT"/>
          </w:rPr>
          <w:tab/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Effettuazione delle verifiche/prove previste ai fini della qualificazione delle apparecchiature</w:t>
        </w:r>
        <w:r w:rsidRPr="009049C5">
          <w:rPr>
            <w:webHidden/>
            <w:sz w:val="20"/>
            <w:szCs w:val="20"/>
          </w:rPr>
          <w:tab/>
        </w:r>
        <w:r w:rsidRPr="00E90344">
          <w:rPr>
            <w:i w:val="0"/>
            <w:iCs w:val="0"/>
            <w:webHidden/>
          </w:rPr>
          <w:fldChar w:fldCharType="begin"/>
        </w:r>
        <w:r w:rsidRPr="00E90344">
          <w:rPr>
            <w:i w:val="0"/>
            <w:iCs w:val="0"/>
            <w:webHidden/>
          </w:rPr>
          <w:instrText xml:space="preserve"> PAGEREF _Toc36043341 \h </w:instrText>
        </w:r>
        <w:r w:rsidRPr="00E90344">
          <w:rPr>
            <w:i w:val="0"/>
            <w:iCs w:val="0"/>
            <w:webHidden/>
          </w:rPr>
        </w:r>
        <w:r w:rsidRPr="00E90344">
          <w:rPr>
            <w:i w:val="0"/>
            <w:iCs w:val="0"/>
            <w:webHidden/>
          </w:rPr>
          <w:fldChar w:fldCharType="separate"/>
        </w:r>
        <w:r w:rsidR="00E90344" w:rsidRPr="00E90344">
          <w:rPr>
            <w:i w:val="0"/>
            <w:iCs w:val="0"/>
            <w:webHidden/>
          </w:rPr>
          <w:t>11</w:t>
        </w:r>
        <w:r w:rsidRPr="00E90344">
          <w:rPr>
            <w:i w:val="0"/>
            <w:iCs w:val="0"/>
            <w:webHidden/>
          </w:rPr>
          <w:fldChar w:fldCharType="end"/>
        </w:r>
      </w:hyperlink>
    </w:p>
    <w:p w14:paraId="57CE6A84" w14:textId="77777777" w:rsidR="000900E4" w:rsidRPr="009049C5" w:rsidRDefault="000900E4" w:rsidP="009049C5">
      <w:pPr>
        <w:pStyle w:val="Sommario3"/>
        <w:ind w:left="1148"/>
        <w:rPr>
          <w:sz w:val="20"/>
          <w:szCs w:val="20"/>
          <w:lang w:eastAsia="it-IT"/>
        </w:rPr>
      </w:pPr>
      <w:hyperlink w:anchor="_Toc36043342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9.2.6</w:t>
        </w:r>
        <w:r w:rsidRPr="009049C5">
          <w:rPr>
            <w:sz w:val="20"/>
            <w:szCs w:val="20"/>
            <w:lang w:eastAsia="it-IT"/>
          </w:rPr>
          <w:tab/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Qualificazione delle componenti del processo</w:t>
        </w:r>
        <w:r w:rsidRPr="009049C5">
          <w:rPr>
            <w:webHidden/>
            <w:sz w:val="20"/>
            <w:szCs w:val="20"/>
          </w:rPr>
          <w:tab/>
        </w:r>
        <w:r w:rsidRPr="00E90344">
          <w:rPr>
            <w:i w:val="0"/>
            <w:iCs w:val="0"/>
            <w:webHidden/>
          </w:rPr>
          <w:fldChar w:fldCharType="begin"/>
        </w:r>
        <w:r w:rsidRPr="00E90344">
          <w:rPr>
            <w:i w:val="0"/>
            <w:iCs w:val="0"/>
            <w:webHidden/>
          </w:rPr>
          <w:instrText xml:space="preserve"> PAGEREF _Toc36043342 \h </w:instrText>
        </w:r>
        <w:r w:rsidRPr="00E90344">
          <w:rPr>
            <w:i w:val="0"/>
            <w:iCs w:val="0"/>
            <w:webHidden/>
          </w:rPr>
        </w:r>
        <w:r w:rsidRPr="00E90344">
          <w:rPr>
            <w:i w:val="0"/>
            <w:iCs w:val="0"/>
            <w:webHidden/>
          </w:rPr>
          <w:fldChar w:fldCharType="separate"/>
        </w:r>
        <w:r w:rsidR="00E90344" w:rsidRPr="00E90344">
          <w:rPr>
            <w:i w:val="0"/>
            <w:iCs w:val="0"/>
            <w:webHidden/>
          </w:rPr>
          <w:t>12</w:t>
        </w:r>
        <w:r w:rsidRPr="00E90344">
          <w:rPr>
            <w:i w:val="0"/>
            <w:iCs w:val="0"/>
            <w:webHidden/>
          </w:rPr>
          <w:fldChar w:fldCharType="end"/>
        </w:r>
      </w:hyperlink>
    </w:p>
    <w:p w14:paraId="24D923DE" w14:textId="77777777" w:rsidR="000900E4" w:rsidRPr="009049C5" w:rsidRDefault="000900E4" w:rsidP="009049C5">
      <w:pPr>
        <w:pStyle w:val="Sommario3"/>
        <w:ind w:left="1148"/>
        <w:rPr>
          <w:sz w:val="20"/>
          <w:szCs w:val="20"/>
          <w:lang w:eastAsia="it-IT"/>
        </w:rPr>
      </w:pPr>
      <w:hyperlink w:anchor="_Toc36043343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9.2.7</w:t>
        </w:r>
        <w:r w:rsidRPr="009049C5">
          <w:rPr>
            <w:sz w:val="20"/>
            <w:szCs w:val="20"/>
            <w:lang w:eastAsia="it-IT"/>
          </w:rPr>
          <w:tab/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Effettuazione delle prove di convalida dei processi/procedure/metodi analitici</w:t>
        </w:r>
        <w:r w:rsidRPr="009049C5">
          <w:rPr>
            <w:webHidden/>
            <w:sz w:val="20"/>
            <w:szCs w:val="20"/>
          </w:rPr>
          <w:tab/>
        </w:r>
        <w:r w:rsidRPr="00E90344">
          <w:rPr>
            <w:i w:val="0"/>
            <w:iCs w:val="0"/>
            <w:webHidden/>
          </w:rPr>
          <w:fldChar w:fldCharType="begin"/>
        </w:r>
        <w:r w:rsidRPr="00E90344">
          <w:rPr>
            <w:i w:val="0"/>
            <w:iCs w:val="0"/>
            <w:webHidden/>
          </w:rPr>
          <w:instrText xml:space="preserve"> PAGEREF _Toc36043343 \h </w:instrText>
        </w:r>
        <w:r w:rsidRPr="00E90344">
          <w:rPr>
            <w:i w:val="0"/>
            <w:iCs w:val="0"/>
            <w:webHidden/>
          </w:rPr>
        </w:r>
        <w:r w:rsidRPr="00E90344">
          <w:rPr>
            <w:i w:val="0"/>
            <w:iCs w:val="0"/>
            <w:webHidden/>
          </w:rPr>
          <w:fldChar w:fldCharType="separate"/>
        </w:r>
        <w:r w:rsidR="00E90344" w:rsidRPr="00E90344">
          <w:rPr>
            <w:i w:val="0"/>
            <w:iCs w:val="0"/>
            <w:webHidden/>
          </w:rPr>
          <w:t>13</w:t>
        </w:r>
        <w:r w:rsidRPr="00E90344">
          <w:rPr>
            <w:i w:val="0"/>
            <w:iCs w:val="0"/>
            <w:webHidden/>
          </w:rPr>
          <w:fldChar w:fldCharType="end"/>
        </w:r>
      </w:hyperlink>
    </w:p>
    <w:p w14:paraId="3941D44A" w14:textId="77777777" w:rsidR="000900E4" w:rsidRPr="009049C5" w:rsidRDefault="000900E4" w:rsidP="009049C5">
      <w:pPr>
        <w:pStyle w:val="Sommario3"/>
        <w:ind w:left="1148"/>
        <w:rPr>
          <w:sz w:val="20"/>
          <w:szCs w:val="20"/>
          <w:lang w:eastAsia="it-IT"/>
        </w:rPr>
      </w:pPr>
      <w:hyperlink w:anchor="_Toc36043344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9.2.8</w:t>
        </w:r>
        <w:r w:rsidRPr="009049C5">
          <w:rPr>
            <w:sz w:val="20"/>
            <w:szCs w:val="20"/>
            <w:lang w:eastAsia="it-IT"/>
          </w:rPr>
          <w:tab/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Riesame finale e convalida dei processi/procedure/metodi analitici</w:t>
        </w:r>
        <w:r w:rsidRPr="009049C5">
          <w:rPr>
            <w:webHidden/>
            <w:sz w:val="20"/>
            <w:szCs w:val="20"/>
          </w:rPr>
          <w:tab/>
        </w:r>
        <w:r w:rsidRPr="00E90344">
          <w:rPr>
            <w:i w:val="0"/>
            <w:iCs w:val="0"/>
            <w:webHidden/>
          </w:rPr>
          <w:fldChar w:fldCharType="begin"/>
        </w:r>
        <w:r w:rsidRPr="00E90344">
          <w:rPr>
            <w:i w:val="0"/>
            <w:iCs w:val="0"/>
            <w:webHidden/>
          </w:rPr>
          <w:instrText xml:space="preserve"> PAGEREF _Toc36043344 \h </w:instrText>
        </w:r>
        <w:r w:rsidRPr="00E90344">
          <w:rPr>
            <w:i w:val="0"/>
            <w:iCs w:val="0"/>
            <w:webHidden/>
          </w:rPr>
        </w:r>
        <w:r w:rsidRPr="00E90344">
          <w:rPr>
            <w:i w:val="0"/>
            <w:iCs w:val="0"/>
            <w:webHidden/>
          </w:rPr>
          <w:fldChar w:fldCharType="separate"/>
        </w:r>
        <w:r w:rsidR="00E90344" w:rsidRPr="00E90344">
          <w:rPr>
            <w:i w:val="0"/>
            <w:iCs w:val="0"/>
            <w:webHidden/>
          </w:rPr>
          <w:t>13</w:t>
        </w:r>
        <w:r w:rsidRPr="00E90344">
          <w:rPr>
            <w:i w:val="0"/>
            <w:iCs w:val="0"/>
            <w:webHidden/>
          </w:rPr>
          <w:fldChar w:fldCharType="end"/>
        </w:r>
      </w:hyperlink>
    </w:p>
    <w:p w14:paraId="2D79F027" w14:textId="77777777" w:rsidR="000900E4" w:rsidRPr="009049C5" w:rsidRDefault="000900E4" w:rsidP="009049C5">
      <w:pPr>
        <w:pStyle w:val="Sommario3"/>
        <w:ind w:left="1148"/>
        <w:rPr>
          <w:sz w:val="20"/>
          <w:szCs w:val="20"/>
          <w:lang w:eastAsia="it-IT"/>
        </w:rPr>
      </w:pPr>
      <w:hyperlink w:anchor="_Toc36043345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9.2.9</w:t>
        </w:r>
        <w:r w:rsidRPr="009049C5">
          <w:rPr>
            <w:sz w:val="20"/>
            <w:szCs w:val="20"/>
            <w:lang w:eastAsia="it-IT"/>
          </w:rPr>
          <w:tab/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Pianificazione delle attività di monitoraggio e di verifica periodica dello stato di convalida dei processi/procedure/metodi analitici e dello stato di qualificazione delle componenti dei processi</w:t>
        </w:r>
        <w:r w:rsidRPr="009049C5">
          <w:rPr>
            <w:webHidden/>
            <w:sz w:val="20"/>
            <w:szCs w:val="20"/>
          </w:rPr>
          <w:tab/>
        </w:r>
        <w:r w:rsidRPr="00E90344">
          <w:rPr>
            <w:i w:val="0"/>
            <w:iCs w:val="0"/>
            <w:webHidden/>
          </w:rPr>
          <w:fldChar w:fldCharType="begin"/>
        </w:r>
        <w:r w:rsidRPr="00E90344">
          <w:rPr>
            <w:i w:val="0"/>
            <w:iCs w:val="0"/>
            <w:webHidden/>
          </w:rPr>
          <w:instrText xml:space="preserve"> PAGEREF _Toc36043345 \h </w:instrText>
        </w:r>
        <w:r w:rsidRPr="00E90344">
          <w:rPr>
            <w:i w:val="0"/>
            <w:iCs w:val="0"/>
            <w:webHidden/>
          </w:rPr>
        </w:r>
        <w:r w:rsidRPr="00E90344">
          <w:rPr>
            <w:i w:val="0"/>
            <w:iCs w:val="0"/>
            <w:webHidden/>
          </w:rPr>
          <w:fldChar w:fldCharType="separate"/>
        </w:r>
        <w:r w:rsidR="00E90344" w:rsidRPr="00E90344">
          <w:rPr>
            <w:i w:val="0"/>
            <w:iCs w:val="0"/>
            <w:webHidden/>
          </w:rPr>
          <w:t>13</w:t>
        </w:r>
        <w:r w:rsidRPr="00E90344">
          <w:rPr>
            <w:i w:val="0"/>
            <w:iCs w:val="0"/>
            <w:webHidden/>
          </w:rPr>
          <w:fldChar w:fldCharType="end"/>
        </w:r>
      </w:hyperlink>
    </w:p>
    <w:p w14:paraId="39FED6C5" w14:textId="77777777" w:rsidR="000900E4" w:rsidRPr="009049C5" w:rsidRDefault="000900E4" w:rsidP="009049C5">
      <w:pPr>
        <w:pStyle w:val="Sommario3"/>
        <w:ind w:left="1148"/>
        <w:rPr>
          <w:sz w:val="20"/>
          <w:szCs w:val="20"/>
          <w:lang w:eastAsia="it-IT"/>
        </w:rPr>
      </w:pPr>
      <w:hyperlink w:anchor="_Toc36043346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9.2.10</w:t>
        </w:r>
        <w:r w:rsidRPr="009049C5">
          <w:rPr>
            <w:sz w:val="20"/>
            <w:szCs w:val="20"/>
            <w:lang w:eastAsia="it-IT"/>
          </w:rPr>
          <w:tab/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Elaborazione / aggiornamento delle procedure e dei documenti derivati</w:t>
        </w:r>
        <w:r w:rsidRPr="009049C5">
          <w:rPr>
            <w:webHidden/>
            <w:sz w:val="20"/>
            <w:szCs w:val="20"/>
          </w:rPr>
          <w:tab/>
        </w:r>
        <w:r w:rsidRPr="00E90344">
          <w:rPr>
            <w:i w:val="0"/>
            <w:iCs w:val="0"/>
            <w:webHidden/>
          </w:rPr>
          <w:fldChar w:fldCharType="begin"/>
        </w:r>
        <w:r w:rsidRPr="00E90344">
          <w:rPr>
            <w:i w:val="0"/>
            <w:iCs w:val="0"/>
            <w:webHidden/>
          </w:rPr>
          <w:instrText xml:space="preserve"> PAGEREF _Toc36043346 \h </w:instrText>
        </w:r>
        <w:r w:rsidRPr="00E90344">
          <w:rPr>
            <w:i w:val="0"/>
            <w:iCs w:val="0"/>
            <w:webHidden/>
          </w:rPr>
        </w:r>
        <w:r w:rsidRPr="00E90344">
          <w:rPr>
            <w:i w:val="0"/>
            <w:iCs w:val="0"/>
            <w:webHidden/>
          </w:rPr>
          <w:fldChar w:fldCharType="separate"/>
        </w:r>
        <w:r w:rsidR="00E90344" w:rsidRPr="00E90344">
          <w:rPr>
            <w:i w:val="0"/>
            <w:iCs w:val="0"/>
            <w:webHidden/>
          </w:rPr>
          <w:t>14</w:t>
        </w:r>
        <w:r w:rsidRPr="00E90344">
          <w:rPr>
            <w:i w:val="0"/>
            <w:iCs w:val="0"/>
            <w:webHidden/>
          </w:rPr>
          <w:fldChar w:fldCharType="end"/>
        </w:r>
      </w:hyperlink>
    </w:p>
    <w:p w14:paraId="00820BCD" w14:textId="77777777" w:rsidR="000900E4" w:rsidRPr="009049C5" w:rsidRDefault="000900E4" w:rsidP="009049C5">
      <w:pPr>
        <w:pStyle w:val="Sommario3"/>
        <w:ind w:left="1148"/>
        <w:rPr>
          <w:sz w:val="20"/>
          <w:szCs w:val="20"/>
          <w:lang w:eastAsia="it-IT"/>
        </w:rPr>
      </w:pPr>
      <w:hyperlink w:anchor="_Toc36043347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9.2.11</w:t>
        </w:r>
        <w:r w:rsidRPr="009049C5">
          <w:rPr>
            <w:sz w:val="20"/>
            <w:szCs w:val="20"/>
            <w:lang w:eastAsia="it-IT"/>
          </w:rPr>
          <w:tab/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Training del personale</w:t>
        </w:r>
        <w:r w:rsidRPr="009049C5">
          <w:rPr>
            <w:webHidden/>
            <w:sz w:val="20"/>
            <w:szCs w:val="20"/>
          </w:rPr>
          <w:tab/>
        </w:r>
        <w:r w:rsidRPr="00E90344">
          <w:rPr>
            <w:i w:val="0"/>
            <w:iCs w:val="0"/>
            <w:webHidden/>
          </w:rPr>
          <w:fldChar w:fldCharType="begin"/>
        </w:r>
        <w:r w:rsidRPr="00E90344">
          <w:rPr>
            <w:i w:val="0"/>
            <w:iCs w:val="0"/>
            <w:webHidden/>
          </w:rPr>
          <w:instrText xml:space="preserve"> PAGEREF _Toc36043347 \h </w:instrText>
        </w:r>
        <w:r w:rsidRPr="00E90344">
          <w:rPr>
            <w:i w:val="0"/>
            <w:iCs w:val="0"/>
            <w:webHidden/>
          </w:rPr>
        </w:r>
        <w:r w:rsidRPr="00E90344">
          <w:rPr>
            <w:i w:val="0"/>
            <w:iCs w:val="0"/>
            <w:webHidden/>
          </w:rPr>
          <w:fldChar w:fldCharType="separate"/>
        </w:r>
        <w:r w:rsidR="00E90344" w:rsidRPr="00E90344">
          <w:rPr>
            <w:i w:val="0"/>
            <w:iCs w:val="0"/>
            <w:webHidden/>
          </w:rPr>
          <w:t>14</w:t>
        </w:r>
        <w:r w:rsidRPr="00E90344">
          <w:rPr>
            <w:i w:val="0"/>
            <w:iCs w:val="0"/>
            <w:webHidden/>
          </w:rPr>
          <w:fldChar w:fldCharType="end"/>
        </w:r>
      </w:hyperlink>
    </w:p>
    <w:p w14:paraId="180B6ED9" w14:textId="77777777" w:rsidR="000900E4" w:rsidRPr="009049C5" w:rsidRDefault="000900E4" w:rsidP="009049C5">
      <w:pPr>
        <w:pStyle w:val="Sommario3"/>
        <w:ind w:left="1148"/>
        <w:rPr>
          <w:sz w:val="20"/>
          <w:szCs w:val="20"/>
          <w:lang w:eastAsia="it-IT"/>
        </w:rPr>
      </w:pPr>
      <w:hyperlink w:anchor="_Toc36043348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9.2.12</w:t>
        </w:r>
        <w:r w:rsidRPr="009049C5">
          <w:rPr>
            <w:sz w:val="20"/>
            <w:szCs w:val="20"/>
            <w:lang w:eastAsia="it-IT"/>
          </w:rPr>
          <w:tab/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Archiviazione della documentazione prodotta</w:t>
        </w:r>
        <w:r w:rsidRPr="009049C5">
          <w:rPr>
            <w:webHidden/>
            <w:sz w:val="20"/>
            <w:szCs w:val="20"/>
          </w:rPr>
          <w:tab/>
        </w:r>
        <w:r w:rsidRPr="00E90344">
          <w:rPr>
            <w:i w:val="0"/>
            <w:iCs w:val="0"/>
            <w:webHidden/>
          </w:rPr>
          <w:fldChar w:fldCharType="begin"/>
        </w:r>
        <w:r w:rsidRPr="00E90344">
          <w:rPr>
            <w:i w:val="0"/>
            <w:iCs w:val="0"/>
            <w:webHidden/>
          </w:rPr>
          <w:instrText xml:space="preserve"> PAGEREF _Toc36043348 \h </w:instrText>
        </w:r>
        <w:r w:rsidRPr="00E90344">
          <w:rPr>
            <w:i w:val="0"/>
            <w:iCs w:val="0"/>
            <w:webHidden/>
          </w:rPr>
        </w:r>
        <w:r w:rsidRPr="00E90344">
          <w:rPr>
            <w:i w:val="0"/>
            <w:iCs w:val="0"/>
            <w:webHidden/>
          </w:rPr>
          <w:fldChar w:fldCharType="separate"/>
        </w:r>
        <w:r w:rsidR="00E90344" w:rsidRPr="00E90344">
          <w:rPr>
            <w:i w:val="0"/>
            <w:iCs w:val="0"/>
            <w:webHidden/>
          </w:rPr>
          <w:t>14</w:t>
        </w:r>
        <w:r w:rsidRPr="00E90344">
          <w:rPr>
            <w:i w:val="0"/>
            <w:iCs w:val="0"/>
            <w:webHidden/>
          </w:rPr>
          <w:fldChar w:fldCharType="end"/>
        </w:r>
      </w:hyperlink>
    </w:p>
    <w:p w14:paraId="09A8373B" w14:textId="77777777" w:rsidR="000900E4" w:rsidRPr="00B107FA" w:rsidRDefault="000900E4" w:rsidP="00B107FA">
      <w:pPr>
        <w:pStyle w:val="Sommario1"/>
        <w:rPr>
          <w:rStyle w:val="Collegamentoipertestuale"/>
          <w:color w:val="auto"/>
        </w:rPr>
      </w:pPr>
      <w:hyperlink w:anchor="_Toc36043349" w:history="1">
        <w:r w:rsidRPr="009049C5">
          <w:rPr>
            <w:rStyle w:val="Collegamentoipertestuale"/>
            <w:color w:val="auto"/>
          </w:rPr>
          <w:t>10.</w:t>
        </w:r>
        <w:r w:rsidRPr="00B107FA">
          <w:rPr>
            <w:rStyle w:val="Collegamentoipertestuale"/>
            <w:color w:val="auto"/>
          </w:rPr>
          <w:tab/>
        </w:r>
        <w:r w:rsidRPr="009049C5">
          <w:rPr>
            <w:rStyle w:val="Collegamentoipertestuale"/>
            <w:color w:val="auto"/>
          </w:rPr>
          <w:t>GESTIONE CONTROLLATA DI CAMBIAMENTI (CHANGE CONTROL)</w:t>
        </w:r>
        <w:r w:rsidRPr="00B107FA">
          <w:rPr>
            <w:rStyle w:val="Collegamentoipertestuale"/>
            <w:webHidden/>
            <w:color w:val="auto"/>
          </w:rPr>
          <w:tab/>
        </w:r>
        <w:r w:rsidRPr="00B107FA">
          <w:rPr>
            <w:rStyle w:val="Collegamentoipertestuale"/>
            <w:webHidden/>
            <w:color w:val="auto"/>
          </w:rPr>
          <w:fldChar w:fldCharType="begin"/>
        </w:r>
        <w:r w:rsidRPr="00B107FA">
          <w:rPr>
            <w:rStyle w:val="Collegamentoipertestuale"/>
            <w:webHidden/>
            <w:color w:val="auto"/>
          </w:rPr>
          <w:instrText xml:space="preserve"> PAGEREF _Toc36043349 \h </w:instrText>
        </w:r>
        <w:r w:rsidRPr="00B107FA">
          <w:rPr>
            <w:rStyle w:val="Collegamentoipertestuale"/>
            <w:webHidden/>
            <w:color w:val="auto"/>
          </w:rPr>
        </w:r>
        <w:r w:rsidRPr="00B107FA">
          <w:rPr>
            <w:rStyle w:val="Collegamentoipertestuale"/>
            <w:webHidden/>
            <w:color w:val="auto"/>
          </w:rPr>
          <w:fldChar w:fldCharType="separate"/>
        </w:r>
        <w:r w:rsidR="00E90344">
          <w:rPr>
            <w:rStyle w:val="Collegamentoipertestuale"/>
            <w:webHidden/>
            <w:color w:val="auto"/>
          </w:rPr>
          <w:t>15</w:t>
        </w:r>
        <w:r w:rsidRPr="00B107FA">
          <w:rPr>
            <w:rStyle w:val="Collegamentoipertestuale"/>
            <w:webHidden/>
            <w:color w:val="auto"/>
          </w:rPr>
          <w:fldChar w:fldCharType="end"/>
        </w:r>
      </w:hyperlink>
    </w:p>
    <w:p w14:paraId="155B7A7C" w14:textId="77777777" w:rsidR="000900E4" w:rsidRPr="009049C5" w:rsidRDefault="000900E4" w:rsidP="00241B03">
      <w:pPr>
        <w:pStyle w:val="Sommario2"/>
        <w:rPr>
          <w:rStyle w:val="Collegamentoipertestuale"/>
          <w:i/>
          <w:noProof/>
          <w:color w:val="auto"/>
          <w:lang w:eastAsia="ar-SA"/>
        </w:rPr>
      </w:pPr>
      <w:hyperlink w:anchor="_Toc36043350" w:history="1">
        <w:r w:rsidRPr="009049C5">
          <w:rPr>
            <w:rStyle w:val="Collegamentoipertestuale"/>
            <w:i/>
            <w:noProof/>
            <w:color w:val="auto"/>
            <w:sz w:val="22"/>
            <w:szCs w:val="22"/>
            <w:lang w:eastAsia="ar-SA"/>
          </w:rPr>
          <w:t>10.1</w:t>
        </w:r>
        <w:r w:rsidRPr="009049C5">
          <w:rPr>
            <w:rStyle w:val="Collegamentoipertestuale"/>
            <w:i/>
            <w:noProof/>
            <w:color w:val="auto"/>
            <w:lang w:eastAsia="ar-SA"/>
          </w:rPr>
          <w:tab/>
        </w:r>
        <w:r w:rsidRPr="009049C5">
          <w:rPr>
            <w:rStyle w:val="Collegamentoipertestuale"/>
            <w:i/>
            <w:noProof/>
            <w:color w:val="auto"/>
            <w:sz w:val="22"/>
            <w:szCs w:val="22"/>
            <w:lang w:eastAsia="ar-SA"/>
          </w:rPr>
          <w:t>DIAGRAMMA DI FLUSSO</w:t>
        </w:r>
        <w:r w:rsidRPr="009049C5">
          <w:rPr>
            <w:rStyle w:val="Collegamentoipertestuale"/>
            <w:i/>
            <w:noProof/>
            <w:webHidden/>
            <w:color w:val="auto"/>
            <w:sz w:val="22"/>
            <w:szCs w:val="22"/>
            <w:lang w:eastAsia="ar-SA"/>
          </w:rPr>
          <w:tab/>
        </w:r>
        <w:r w:rsidRPr="00207ABB">
          <w:rPr>
            <w:rStyle w:val="Collegamentoipertestuale"/>
            <w:iCs/>
            <w:noProof/>
            <w:webHidden/>
            <w:color w:val="auto"/>
            <w:sz w:val="22"/>
            <w:szCs w:val="22"/>
            <w:lang w:eastAsia="ar-SA"/>
          </w:rPr>
          <w:fldChar w:fldCharType="begin"/>
        </w:r>
        <w:r w:rsidRPr="00207ABB">
          <w:rPr>
            <w:rStyle w:val="Collegamentoipertestuale"/>
            <w:iCs/>
            <w:noProof/>
            <w:webHidden/>
            <w:color w:val="auto"/>
            <w:sz w:val="22"/>
            <w:szCs w:val="22"/>
            <w:lang w:eastAsia="ar-SA"/>
          </w:rPr>
          <w:instrText xml:space="preserve"> PAGEREF _Toc36043350 \h </w:instrText>
        </w:r>
        <w:r w:rsidRPr="00207ABB">
          <w:rPr>
            <w:rStyle w:val="Collegamentoipertestuale"/>
            <w:iCs/>
            <w:noProof/>
            <w:webHidden/>
            <w:color w:val="auto"/>
            <w:sz w:val="22"/>
            <w:szCs w:val="22"/>
            <w:lang w:eastAsia="ar-SA"/>
          </w:rPr>
        </w:r>
        <w:r w:rsidRPr="00207ABB">
          <w:rPr>
            <w:rStyle w:val="Collegamentoipertestuale"/>
            <w:iCs/>
            <w:noProof/>
            <w:webHidden/>
            <w:color w:val="auto"/>
            <w:sz w:val="22"/>
            <w:szCs w:val="22"/>
            <w:lang w:eastAsia="ar-SA"/>
          </w:rPr>
          <w:fldChar w:fldCharType="separate"/>
        </w:r>
        <w:r w:rsidR="00E90344">
          <w:rPr>
            <w:rStyle w:val="Collegamentoipertestuale"/>
            <w:iCs/>
            <w:noProof/>
            <w:webHidden/>
            <w:color w:val="auto"/>
            <w:sz w:val="22"/>
            <w:szCs w:val="22"/>
            <w:lang w:eastAsia="ar-SA"/>
          </w:rPr>
          <w:t>16</w:t>
        </w:r>
        <w:r w:rsidRPr="00207ABB">
          <w:rPr>
            <w:rStyle w:val="Collegamentoipertestuale"/>
            <w:iCs/>
            <w:noProof/>
            <w:webHidden/>
            <w:color w:val="auto"/>
            <w:sz w:val="22"/>
            <w:szCs w:val="22"/>
            <w:lang w:eastAsia="ar-SA"/>
          </w:rPr>
          <w:fldChar w:fldCharType="end"/>
        </w:r>
      </w:hyperlink>
    </w:p>
    <w:p w14:paraId="7176B109" w14:textId="77777777" w:rsidR="000900E4" w:rsidRPr="009049C5" w:rsidRDefault="000900E4" w:rsidP="00241B03">
      <w:pPr>
        <w:pStyle w:val="Sommario2"/>
        <w:rPr>
          <w:rStyle w:val="Collegamentoipertestuale"/>
          <w:i/>
          <w:noProof/>
          <w:color w:val="auto"/>
          <w:lang w:eastAsia="ar-SA"/>
        </w:rPr>
      </w:pPr>
      <w:hyperlink w:anchor="_Toc36043351" w:history="1">
        <w:r w:rsidRPr="009049C5">
          <w:rPr>
            <w:rStyle w:val="Collegamentoipertestuale"/>
            <w:i/>
            <w:noProof/>
            <w:color w:val="auto"/>
            <w:sz w:val="22"/>
            <w:szCs w:val="22"/>
            <w:lang w:eastAsia="ar-SA"/>
          </w:rPr>
          <w:t>10.2</w:t>
        </w:r>
        <w:r w:rsidRPr="009049C5">
          <w:rPr>
            <w:rStyle w:val="Collegamentoipertestuale"/>
            <w:i/>
            <w:noProof/>
            <w:color w:val="auto"/>
            <w:lang w:eastAsia="ar-SA"/>
          </w:rPr>
          <w:tab/>
        </w:r>
        <w:r w:rsidRPr="009049C5">
          <w:rPr>
            <w:rStyle w:val="Collegamentoipertestuale"/>
            <w:i/>
            <w:noProof/>
            <w:color w:val="auto"/>
            <w:sz w:val="22"/>
            <w:szCs w:val="22"/>
            <w:lang w:eastAsia="ar-SA"/>
          </w:rPr>
          <w:t>NOTE AL DIAGRAMMA DI FLUSSO</w:t>
        </w:r>
        <w:r w:rsidRPr="009049C5">
          <w:rPr>
            <w:rStyle w:val="Collegamentoipertestuale"/>
            <w:i/>
            <w:noProof/>
            <w:webHidden/>
            <w:color w:val="auto"/>
            <w:sz w:val="22"/>
            <w:szCs w:val="22"/>
            <w:lang w:eastAsia="ar-SA"/>
          </w:rPr>
          <w:tab/>
        </w:r>
        <w:r w:rsidRPr="00207ABB">
          <w:rPr>
            <w:rStyle w:val="Collegamentoipertestuale"/>
            <w:iCs/>
            <w:noProof/>
            <w:webHidden/>
            <w:color w:val="auto"/>
            <w:sz w:val="22"/>
            <w:szCs w:val="22"/>
            <w:lang w:eastAsia="ar-SA"/>
          </w:rPr>
          <w:fldChar w:fldCharType="begin"/>
        </w:r>
        <w:r w:rsidRPr="00207ABB">
          <w:rPr>
            <w:rStyle w:val="Collegamentoipertestuale"/>
            <w:iCs/>
            <w:noProof/>
            <w:webHidden/>
            <w:color w:val="auto"/>
            <w:sz w:val="22"/>
            <w:szCs w:val="22"/>
            <w:lang w:eastAsia="ar-SA"/>
          </w:rPr>
          <w:instrText xml:space="preserve"> PAGEREF _Toc36043351 \h </w:instrText>
        </w:r>
        <w:r w:rsidRPr="00207ABB">
          <w:rPr>
            <w:rStyle w:val="Collegamentoipertestuale"/>
            <w:iCs/>
            <w:noProof/>
            <w:webHidden/>
            <w:color w:val="auto"/>
            <w:sz w:val="22"/>
            <w:szCs w:val="22"/>
            <w:lang w:eastAsia="ar-SA"/>
          </w:rPr>
        </w:r>
        <w:r w:rsidRPr="00207ABB">
          <w:rPr>
            <w:rStyle w:val="Collegamentoipertestuale"/>
            <w:iCs/>
            <w:noProof/>
            <w:webHidden/>
            <w:color w:val="auto"/>
            <w:sz w:val="22"/>
            <w:szCs w:val="22"/>
            <w:lang w:eastAsia="ar-SA"/>
          </w:rPr>
          <w:fldChar w:fldCharType="separate"/>
        </w:r>
        <w:r w:rsidR="00E90344">
          <w:rPr>
            <w:rStyle w:val="Collegamentoipertestuale"/>
            <w:iCs/>
            <w:noProof/>
            <w:webHidden/>
            <w:color w:val="auto"/>
            <w:sz w:val="22"/>
            <w:szCs w:val="22"/>
            <w:lang w:eastAsia="ar-SA"/>
          </w:rPr>
          <w:t>17</w:t>
        </w:r>
        <w:r w:rsidRPr="00207ABB">
          <w:rPr>
            <w:rStyle w:val="Collegamentoipertestuale"/>
            <w:iCs/>
            <w:noProof/>
            <w:webHidden/>
            <w:color w:val="auto"/>
            <w:sz w:val="22"/>
            <w:szCs w:val="22"/>
            <w:lang w:eastAsia="ar-SA"/>
          </w:rPr>
          <w:fldChar w:fldCharType="end"/>
        </w:r>
      </w:hyperlink>
    </w:p>
    <w:p w14:paraId="7172A17D" w14:textId="77777777" w:rsidR="000900E4" w:rsidRPr="009049C5" w:rsidRDefault="000900E4" w:rsidP="009049C5">
      <w:pPr>
        <w:pStyle w:val="Sommario3"/>
        <w:ind w:left="1148"/>
        <w:rPr>
          <w:sz w:val="20"/>
          <w:szCs w:val="20"/>
          <w:lang w:eastAsia="it-IT"/>
        </w:rPr>
      </w:pPr>
      <w:hyperlink w:anchor="_Toc36043352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10.2.1</w:t>
        </w:r>
        <w:r w:rsidRPr="009049C5">
          <w:rPr>
            <w:sz w:val="20"/>
            <w:szCs w:val="20"/>
            <w:lang w:eastAsia="it-IT"/>
          </w:rPr>
          <w:tab/>
        </w:r>
        <w:r w:rsidR="00581A3B">
          <w:rPr>
            <w:rStyle w:val="Collegamentoipertestuale"/>
            <w:color w:val="auto"/>
            <w:sz w:val="20"/>
            <w:szCs w:val="20"/>
            <w:lang w:eastAsia="ar-SA"/>
          </w:rPr>
          <w:t>I</w:t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dentificazione della necessità/opportunità di modifica di un processo/attività</w:t>
        </w:r>
        <w:r w:rsidRPr="009049C5">
          <w:rPr>
            <w:webHidden/>
            <w:sz w:val="20"/>
            <w:szCs w:val="20"/>
          </w:rPr>
          <w:tab/>
        </w:r>
        <w:r w:rsidRPr="00E90344">
          <w:rPr>
            <w:i w:val="0"/>
            <w:iCs w:val="0"/>
            <w:webHidden/>
          </w:rPr>
          <w:fldChar w:fldCharType="begin"/>
        </w:r>
        <w:r w:rsidRPr="00E90344">
          <w:rPr>
            <w:i w:val="0"/>
            <w:iCs w:val="0"/>
            <w:webHidden/>
          </w:rPr>
          <w:instrText xml:space="preserve"> PAGEREF _Toc36043352 \h </w:instrText>
        </w:r>
        <w:r w:rsidRPr="00E90344">
          <w:rPr>
            <w:i w:val="0"/>
            <w:iCs w:val="0"/>
            <w:webHidden/>
          </w:rPr>
        </w:r>
        <w:r w:rsidRPr="00E90344">
          <w:rPr>
            <w:i w:val="0"/>
            <w:iCs w:val="0"/>
            <w:webHidden/>
          </w:rPr>
          <w:fldChar w:fldCharType="separate"/>
        </w:r>
        <w:r w:rsidR="00E90344" w:rsidRPr="00E90344">
          <w:rPr>
            <w:i w:val="0"/>
            <w:iCs w:val="0"/>
            <w:webHidden/>
          </w:rPr>
          <w:t>17</w:t>
        </w:r>
        <w:r w:rsidRPr="00E90344">
          <w:rPr>
            <w:i w:val="0"/>
            <w:iCs w:val="0"/>
            <w:webHidden/>
          </w:rPr>
          <w:fldChar w:fldCharType="end"/>
        </w:r>
      </w:hyperlink>
    </w:p>
    <w:p w14:paraId="55AA1A57" w14:textId="77777777" w:rsidR="000900E4" w:rsidRPr="009049C5" w:rsidRDefault="000900E4" w:rsidP="009049C5">
      <w:pPr>
        <w:pStyle w:val="Sommario3"/>
        <w:ind w:left="1148"/>
        <w:rPr>
          <w:rStyle w:val="Collegamentoipertestuale"/>
          <w:color w:val="auto"/>
          <w:sz w:val="20"/>
          <w:szCs w:val="20"/>
          <w:lang w:eastAsia="ar-SA"/>
        </w:rPr>
      </w:pPr>
      <w:hyperlink w:anchor="_Toc36043353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10.2.2</w:t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ab/>
          <w:t>Analisi e valutazione dei rischi associati ad un cambiamento</w:t>
        </w:r>
        <w:r w:rsidRPr="009049C5">
          <w:rPr>
            <w:rStyle w:val="Collegamentoipertestuale"/>
            <w:webHidden/>
            <w:color w:val="auto"/>
            <w:sz w:val="20"/>
            <w:szCs w:val="20"/>
            <w:lang w:eastAsia="ar-SA"/>
          </w:rPr>
          <w:tab/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begin"/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instrText xml:space="preserve"> PAGEREF _Toc36043353 \h </w:instrText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separate"/>
        </w:r>
        <w:r w:rsidR="00E90344"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t>17</w:t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end"/>
        </w:r>
      </w:hyperlink>
    </w:p>
    <w:p w14:paraId="79C16507" w14:textId="77777777" w:rsidR="000900E4" w:rsidRPr="009049C5" w:rsidRDefault="000900E4" w:rsidP="009049C5">
      <w:pPr>
        <w:pStyle w:val="Sommario3"/>
        <w:ind w:left="1148"/>
        <w:rPr>
          <w:rStyle w:val="Collegamentoipertestuale"/>
          <w:color w:val="auto"/>
          <w:sz w:val="20"/>
          <w:szCs w:val="20"/>
          <w:lang w:eastAsia="ar-SA"/>
        </w:rPr>
      </w:pPr>
      <w:hyperlink w:anchor="_Toc36043354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10.2.3</w:t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ab/>
          <w:t>Pianificazione e svolgimento attività finalizzate ad eliminare/ridurre potenziali rischi</w:t>
        </w:r>
        <w:r w:rsidRPr="009049C5">
          <w:rPr>
            <w:rStyle w:val="Collegamentoipertestuale"/>
            <w:webHidden/>
            <w:color w:val="auto"/>
            <w:sz w:val="20"/>
            <w:szCs w:val="20"/>
            <w:lang w:eastAsia="ar-SA"/>
          </w:rPr>
          <w:tab/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begin"/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instrText xml:space="preserve"> PAGEREF _Toc36043354 \h </w:instrText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separate"/>
        </w:r>
        <w:r w:rsidR="00E90344"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t>17</w:t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end"/>
        </w:r>
      </w:hyperlink>
    </w:p>
    <w:p w14:paraId="0B4DAD31" w14:textId="77777777" w:rsidR="000900E4" w:rsidRPr="009049C5" w:rsidRDefault="000900E4" w:rsidP="009049C5">
      <w:pPr>
        <w:pStyle w:val="Sommario3"/>
        <w:ind w:left="1148"/>
        <w:rPr>
          <w:rStyle w:val="Collegamentoipertestuale"/>
          <w:color w:val="auto"/>
          <w:sz w:val="20"/>
          <w:szCs w:val="20"/>
          <w:lang w:eastAsia="ar-SA"/>
        </w:rPr>
      </w:pPr>
      <w:hyperlink w:anchor="_Toc36043355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10.2.4</w:t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ab/>
          <w:t>Riesame dei dati e autorizzazione all’implementazione del cambiamento</w:t>
        </w:r>
        <w:r w:rsidRPr="009049C5">
          <w:rPr>
            <w:rStyle w:val="Collegamentoipertestuale"/>
            <w:webHidden/>
            <w:color w:val="auto"/>
            <w:sz w:val="20"/>
            <w:szCs w:val="20"/>
            <w:lang w:eastAsia="ar-SA"/>
          </w:rPr>
          <w:tab/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begin"/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instrText xml:space="preserve"> PAGEREF _Toc36043355 \h </w:instrText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separate"/>
        </w:r>
        <w:r w:rsidR="00E90344"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t>17</w:t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end"/>
        </w:r>
      </w:hyperlink>
    </w:p>
    <w:p w14:paraId="3DF9D6CA" w14:textId="77777777" w:rsidR="000900E4" w:rsidRPr="009049C5" w:rsidRDefault="000900E4" w:rsidP="009049C5">
      <w:pPr>
        <w:pStyle w:val="Sommario3"/>
        <w:ind w:left="1148"/>
        <w:rPr>
          <w:rStyle w:val="Collegamentoipertestuale"/>
          <w:color w:val="auto"/>
          <w:sz w:val="20"/>
          <w:szCs w:val="20"/>
          <w:lang w:eastAsia="ar-SA"/>
        </w:rPr>
      </w:pPr>
      <w:hyperlink w:anchor="_Toc36043356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10.2.5</w:t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ab/>
          <w:t>Eventuale elaborazione / aggiornamento delle procedure e dei documenti derivati</w:t>
        </w:r>
        <w:r w:rsidRPr="009049C5">
          <w:rPr>
            <w:rStyle w:val="Collegamentoipertestuale"/>
            <w:webHidden/>
            <w:color w:val="auto"/>
            <w:sz w:val="20"/>
            <w:szCs w:val="20"/>
            <w:lang w:eastAsia="ar-SA"/>
          </w:rPr>
          <w:tab/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begin"/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instrText xml:space="preserve"> PAGEREF _Toc36043356 \h </w:instrText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separate"/>
        </w:r>
        <w:r w:rsidR="00E90344"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t>17</w:t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end"/>
        </w:r>
      </w:hyperlink>
    </w:p>
    <w:p w14:paraId="34B1E0BF" w14:textId="77777777" w:rsidR="000900E4" w:rsidRPr="009049C5" w:rsidRDefault="000900E4" w:rsidP="009049C5">
      <w:pPr>
        <w:pStyle w:val="Sommario3"/>
        <w:ind w:left="1148"/>
        <w:rPr>
          <w:rStyle w:val="Collegamentoipertestuale"/>
          <w:color w:val="auto"/>
          <w:sz w:val="20"/>
          <w:szCs w:val="20"/>
          <w:lang w:eastAsia="ar-SA"/>
        </w:rPr>
      </w:pPr>
      <w:hyperlink w:anchor="_Toc36043357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10.2.6</w:t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ab/>
          <w:t>Eventuale training del personale</w:t>
        </w:r>
        <w:r w:rsidRPr="009049C5">
          <w:rPr>
            <w:rStyle w:val="Collegamentoipertestuale"/>
            <w:webHidden/>
            <w:color w:val="auto"/>
            <w:sz w:val="20"/>
            <w:szCs w:val="20"/>
            <w:lang w:eastAsia="ar-SA"/>
          </w:rPr>
          <w:tab/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begin"/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instrText xml:space="preserve"> PAGEREF _Toc36043357 \h </w:instrText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separate"/>
        </w:r>
        <w:r w:rsidR="00E90344"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t>18</w:t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end"/>
        </w:r>
      </w:hyperlink>
    </w:p>
    <w:p w14:paraId="2707BF4D" w14:textId="77777777" w:rsidR="000900E4" w:rsidRPr="009049C5" w:rsidRDefault="000900E4" w:rsidP="009049C5">
      <w:pPr>
        <w:pStyle w:val="Sommario3"/>
        <w:ind w:left="1148"/>
        <w:rPr>
          <w:lang w:eastAsia="it-IT"/>
        </w:rPr>
      </w:pPr>
      <w:hyperlink w:anchor="_Toc36043358" w:history="1"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>10.2.7</w:t>
        </w:r>
        <w:r w:rsidRPr="009049C5">
          <w:rPr>
            <w:rStyle w:val="Collegamentoipertestuale"/>
            <w:color w:val="auto"/>
            <w:sz w:val="20"/>
            <w:szCs w:val="20"/>
            <w:lang w:eastAsia="ar-SA"/>
          </w:rPr>
          <w:tab/>
          <w:t>Archiviazione della documentazione prodotta</w:t>
        </w:r>
        <w:r w:rsidRPr="009049C5">
          <w:rPr>
            <w:rStyle w:val="Collegamentoipertestuale"/>
            <w:webHidden/>
            <w:color w:val="auto"/>
            <w:sz w:val="20"/>
            <w:szCs w:val="20"/>
            <w:lang w:eastAsia="ar-SA"/>
          </w:rPr>
          <w:tab/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begin"/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instrText xml:space="preserve"> PAGEREF _Toc36043358 \h </w:instrText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separate"/>
        </w:r>
        <w:r w:rsidR="00E90344"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t>18</w:t>
        </w:r>
        <w:r w:rsidRPr="00E90344">
          <w:rPr>
            <w:rStyle w:val="Collegamentoipertestuale"/>
            <w:i w:val="0"/>
            <w:iCs w:val="0"/>
            <w:webHidden/>
            <w:color w:val="auto"/>
            <w:lang w:eastAsia="ar-SA"/>
          </w:rPr>
          <w:fldChar w:fldCharType="end"/>
        </w:r>
      </w:hyperlink>
    </w:p>
    <w:p w14:paraId="6F42C47D" w14:textId="77777777" w:rsidR="000900E4" w:rsidRPr="009049C5" w:rsidRDefault="000900E4" w:rsidP="00B107FA">
      <w:pPr>
        <w:pStyle w:val="Sommario1"/>
      </w:pPr>
      <w:hyperlink w:anchor="_Toc36043359" w:history="1">
        <w:r w:rsidRPr="009049C5">
          <w:rPr>
            <w:rStyle w:val="Collegamentoipertestuale"/>
            <w:color w:val="auto"/>
          </w:rPr>
          <w:t>11.</w:t>
        </w:r>
        <w:r w:rsidRPr="009049C5">
          <w:tab/>
        </w:r>
        <w:r w:rsidRPr="009049C5">
          <w:rPr>
            <w:rStyle w:val="Collegamentoipertestuale"/>
            <w:color w:val="auto"/>
          </w:rPr>
          <w:t>MODULI</w:t>
        </w:r>
        <w:r w:rsidRPr="009049C5">
          <w:rPr>
            <w:webHidden/>
          </w:rPr>
          <w:tab/>
        </w:r>
        <w:r w:rsidRPr="009049C5">
          <w:rPr>
            <w:webHidden/>
          </w:rPr>
          <w:fldChar w:fldCharType="begin"/>
        </w:r>
        <w:r w:rsidRPr="009049C5">
          <w:rPr>
            <w:webHidden/>
          </w:rPr>
          <w:instrText xml:space="preserve"> PAGEREF _Toc36043359 \h </w:instrText>
        </w:r>
        <w:r w:rsidRPr="009049C5">
          <w:rPr>
            <w:webHidden/>
          </w:rPr>
        </w:r>
        <w:r w:rsidRPr="009049C5">
          <w:rPr>
            <w:webHidden/>
          </w:rPr>
          <w:fldChar w:fldCharType="separate"/>
        </w:r>
        <w:r w:rsidR="00E90344">
          <w:rPr>
            <w:webHidden/>
          </w:rPr>
          <w:t>18</w:t>
        </w:r>
        <w:r w:rsidRPr="009049C5">
          <w:rPr>
            <w:webHidden/>
          </w:rPr>
          <w:fldChar w:fldCharType="end"/>
        </w:r>
      </w:hyperlink>
    </w:p>
    <w:p w14:paraId="6F78CF3E" w14:textId="77777777" w:rsidR="000900E4" w:rsidRPr="009049C5" w:rsidRDefault="000900E4" w:rsidP="00B107FA">
      <w:pPr>
        <w:pStyle w:val="Sommario1"/>
      </w:pPr>
      <w:hyperlink w:anchor="_Toc36043360" w:history="1">
        <w:r w:rsidRPr="009049C5">
          <w:rPr>
            <w:rStyle w:val="Collegamentoipertestuale"/>
            <w:color w:val="auto"/>
          </w:rPr>
          <w:t>12.</w:t>
        </w:r>
        <w:r w:rsidRPr="009049C5">
          <w:tab/>
        </w:r>
        <w:r w:rsidRPr="009049C5">
          <w:rPr>
            <w:rStyle w:val="Collegamentoipertestuale"/>
            <w:color w:val="auto"/>
          </w:rPr>
          <w:t>REGISTRAZIONI</w:t>
        </w:r>
        <w:r w:rsidRPr="009049C5">
          <w:rPr>
            <w:webHidden/>
          </w:rPr>
          <w:tab/>
        </w:r>
        <w:r w:rsidRPr="009049C5">
          <w:rPr>
            <w:webHidden/>
          </w:rPr>
          <w:fldChar w:fldCharType="begin"/>
        </w:r>
        <w:r w:rsidRPr="009049C5">
          <w:rPr>
            <w:webHidden/>
          </w:rPr>
          <w:instrText xml:space="preserve"> PAGEREF _Toc36043360 \h </w:instrText>
        </w:r>
        <w:r w:rsidRPr="009049C5">
          <w:rPr>
            <w:webHidden/>
          </w:rPr>
        </w:r>
        <w:r w:rsidRPr="009049C5">
          <w:rPr>
            <w:webHidden/>
          </w:rPr>
          <w:fldChar w:fldCharType="separate"/>
        </w:r>
        <w:r w:rsidR="00E90344">
          <w:rPr>
            <w:webHidden/>
          </w:rPr>
          <w:t>18</w:t>
        </w:r>
        <w:r w:rsidRPr="009049C5">
          <w:rPr>
            <w:webHidden/>
          </w:rPr>
          <w:fldChar w:fldCharType="end"/>
        </w:r>
      </w:hyperlink>
    </w:p>
    <w:p w14:paraId="08B363A8" w14:textId="77777777" w:rsidR="000900E4" w:rsidRPr="009049C5" w:rsidRDefault="000900E4" w:rsidP="00B107FA">
      <w:pPr>
        <w:pStyle w:val="Sommario1"/>
      </w:pPr>
      <w:hyperlink w:anchor="_Toc36043361" w:history="1">
        <w:r w:rsidRPr="009049C5">
          <w:rPr>
            <w:rStyle w:val="Collegamentoipertestuale"/>
            <w:color w:val="auto"/>
          </w:rPr>
          <w:t>13.</w:t>
        </w:r>
        <w:r w:rsidRPr="009049C5">
          <w:tab/>
        </w:r>
        <w:r w:rsidRPr="009049C5">
          <w:rPr>
            <w:rStyle w:val="Collegamentoipertestuale"/>
            <w:color w:val="auto"/>
          </w:rPr>
          <w:t>DISTRIBUZIONE DELLA PROCEDURA E DEI DOCUMENTI DERIVATI</w:t>
        </w:r>
        <w:r w:rsidRPr="009049C5">
          <w:rPr>
            <w:webHidden/>
          </w:rPr>
          <w:tab/>
        </w:r>
        <w:r w:rsidRPr="009049C5">
          <w:rPr>
            <w:webHidden/>
          </w:rPr>
          <w:fldChar w:fldCharType="begin"/>
        </w:r>
        <w:r w:rsidRPr="009049C5">
          <w:rPr>
            <w:webHidden/>
          </w:rPr>
          <w:instrText xml:space="preserve"> PAGEREF _Toc36043361 \h </w:instrText>
        </w:r>
        <w:r w:rsidRPr="009049C5">
          <w:rPr>
            <w:webHidden/>
          </w:rPr>
        </w:r>
        <w:r w:rsidRPr="009049C5">
          <w:rPr>
            <w:webHidden/>
          </w:rPr>
          <w:fldChar w:fldCharType="separate"/>
        </w:r>
        <w:r w:rsidR="00E90344">
          <w:rPr>
            <w:webHidden/>
          </w:rPr>
          <w:t>18</w:t>
        </w:r>
        <w:r w:rsidRPr="009049C5">
          <w:rPr>
            <w:webHidden/>
          </w:rPr>
          <w:fldChar w:fldCharType="end"/>
        </w:r>
      </w:hyperlink>
    </w:p>
    <w:p w14:paraId="6502C752" w14:textId="77777777" w:rsidR="005C0755" w:rsidRPr="006D32CD" w:rsidRDefault="005C0755" w:rsidP="00326CD4">
      <w:pPr>
        <w:tabs>
          <w:tab w:val="left" w:pos="400"/>
          <w:tab w:val="right" w:leader="dot" w:pos="9781"/>
        </w:tabs>
        <w:suppressAutoHyphens/>
        <w:spacing w:afterLines="10" w:after="24" w:line="240" w:lineRule="auto"/>
        <w:ind w:left="284" w:right="142" w:hanging="284"/>
        <w:jc w:val="both"/>
        <w:rPr>
          <w:b/>
          <w:bCs/>
          <w:caps/>
          <w:noProof/>
          <w:sz w:val="6"/>
          <w:lang w:eastAsia="it-IT"/>
        </w:rPr>
      </w:pPr>
      <w:r w:rsidRPr="009049C5">
        <w:rPr>
          <w:b/>
          <w:bCs/>
          <w:iCs/>
          <w:caps/>
          <w:noProof/>
          <w:szCs w:val="24"/>
          <w:lang w:eastAsia="it-IT"/>
        </w:rPr>
        <w:fldChar w:fldCharType="end"/>
      </w:r>
    </w:p>
    <w:p w14:paraId="36A583D5" w14:textId="77777777" w:rsidR="005C0755" w:rsidRPr="00B51C14" w:rsidRDefault="005C0755" w:rsidP="00BA62A4">
      <w:pPr>
        <w:spacing w:line="240" w:lineRule="auto"/>
      </w:pPr>
      <w:r w:rsidRPr="00AB7C3A">
        <w:rPr>
          <w:sz w:val="2"/>
          <w:szCs w:val="2"/>
        </w:rPr>
        <w:br w:type="page"/>
      </w:r>
    </w:p>
    <w:p w14:paraId="06BF6391" w14:textId="77777777" w:rsidR="005C0755" w:rsidRPr="00AD5DD0" w:rsidRDefault="005C0755" w:rsidP="00BA62A4">
      <w:pPr>
        <w:keepNext/>
        <w:widowControl w:val="0"/>
        <w:spacing w:after="60" w:line="240" w:lineRule="auto"/>
        <w:ind w:left="284" w:hanging="284"/>
        <w:jc w:val="both"/>
        <w:outlineLvl w:val="0"/>
        <w:rPr>
          <w:b/>
          <w:color w:val="4C7FBC"/>
          <w:lang w:eastAsia="it-IT"/>
        </w:rPr>
      </w:pPr>
      <w:bookmarkStart w:id="27" w:name="_Toc289958905"/>
      <w:bookmarkStart w:id="28" w:name="_Toc362336003"/>
      <w:bookmarkStart w:id="29" w:name="_Toc371066239"/>
      <w:bookmarkStart w:id="30" w:name="_Toc371067517"/>
      <w:bookmarkStart w:id="31" w:name="_Toc371068218"/>
      <w:bookmarkStart w:id="32" w:name="_Toc379127963"/>
      <w:bookmarkStart w:id="33" w:name="_Toc36043325"/>
      <w:bookmarkStart w:id="34" w:name="_Toc36120043"/>
      <w:bookmarkStart w:id="35" w:name="_Toc36385361"/>
      <w:bookmarkStart w:id="36" w:name="_Toc36385899"/>
      <w:bookmarkStart w:id="37" w:name="_Toc49858956"/>
      <w:r w:rsidRPr="00AD5DD0">
        <w:rPr>
          <w:b/>
          <w:color w:val="4C7FBC"/>
          <w:lang w:eastAsia="it-IT"/>
        </w:rPr>
        <w:t>1.</w:t>
      </w:r>
      <w:r w:rsidRPr="00AD5DD0">
        <w:rPr>
          <w:b/>
          <w:color w:val="4C7FBC"/>
          <w:lang w:eastAsia="it-IT"/>
        </w:rPr>
        <w:tab/>
        <w:t>SCOPO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775B5557" w14:textId="77777777" w:rsidR="005C0755" w:rsidRPr="006D32CD" w:rsidRDefault="005C0755" w:rsidP="00326CD4">
      <w:pPr>
        <w:spacing w:afterLines="40" w:after="96" w:line="240" w:lineRule="auto"/>
        <w:jc w:val="both"/>
      </w:pPr>
      <w:r w:rsidRPr="006D32CD">
        <w:t xml:space="preserve">Lo scopo di questa </w:t>
      </w:r>
      <w:r w:rsidR="00AD5DD0">
        <w:t>p</w:t>
      </w:r>
      <w:r w:rsidRPr="006D32CD">
        <w:t>rocedura è definire</w:t>
      </w:r>
      <w:r w:rsidR="006C78F7">
        <w:t xml:space="preserve"> le responsabilità e le modalità da adottare per</w:t>
      </w:r>
      <w:r w:rsidRPr="006D32CD">
        <w:t>:</w:t>
      </w:r>
    </w:p>
    <w:p w14:paraId="05E5D622" w14:textId="77777777" w:rsidR="005C0755" w:rsidRPr="006D32CD" w:rsidRDefault="006C78F7" w:rsidP="007D2602">
      <w:pPr>
        <w:numPr>
          <w:ilvl w:val="0"/>
          <w:numId w:val="3"/>
        </w:numPr>
        <w:spacing w:after="60" w:line="240" w:lineRule="auto"/>
        <w:ind w:left="426" w:right="6" w:hanging="207"/>
        <w:jc w:val="both"/>
        <w:rPr>
          <w:lang w:eastAsia="it-IT"/>
        </w:rPr>
      </w:pPr>
      <w:r>
        <w:t>le attività</w:t>
      </w:r>
      <w:r w:rsidRPr="006D32CD">
        <w:rPr>
          <w:rFonts w:cs="Minion-Regular"/>
        </w:rPr>
        <w:t xml:space="preserve"> </w:t>
      </w:r>
      <w:r w:rsidRPr="006D32CD">
        <w:rPr>
          <w:lang w:eastAsia="it-IT"/>
        </w:rPr>
        <w:t xml:space="preserve">previste ai fini </w:t>
      </w:r>
      <w:r>
        <w:rPr>
          <w:lang w:eastAsia="it-IT"/>
        </w:rPr>
        <w:t>dell’</w:t>
      </w:r>
      <w:r w:rsidRPr="006D32CD">
        <w:rPr>
          <w:rFonts w:cs="Minion-Regular"/>
        </w:rPr>
        <w:t xml:space="preserve">identificazione, </w:t>
      </w:r>
      <w:r>
        <w:rPr>
          <w:rFonts w:cs="Minion-Regular"/>
        </w:rPr>
        <w:t>dell</w:t>
      </w:r>
      <w:r w:rsidR="00B51C14">
        <w:rPr>
          <w:rFonts w:cs="Minion-Regular"/>
        </w:rPr>
        <w:t xml:space="preserve">a </w:t>
      </w:r>
      <w:r w:rsidRPr="006D32CD">
        <w:rPr>
          <w:rFonts w:cs="Minion-Regular"/>
        </w:rPr>
        <w:t xml:space="preserve">analisi e </w:t>
      </w:r>
      <w:r>
        <w:rPr>
          <w:rFonts w:cs="Minion-Regular"/>
        </w:rPr>
        <w:t xml:space="preserve">della </w:t>
      </w:r>
      <w:r w:rsidRPr="006D32CD">
        <w:rPr>
          <w:rFonts w:cs="Minion-Regular"/>
        </w:rPr>
        <w:t>valutazione dei rischi associati ad ogni processo</w:t>
      </w:r>
      <w:r w:rsidR="007D2602">
        <w:rPr>
          <w:rFonts w:cs="Minion-Regular"/>
        </w:rPr>
        <w:t>/attività</w:t>
      </w:r>
      <w:r>
        <w:rPr>
          <w:rFonts w:cs="Minion-Regular"/>
        </w:rPr>
        <w:t xml:space="preserve"> erogato</w:t>
      </w:r>
      <w:r w:rsidR="007D2602">
        <w:rPr>
          <w:rFonts w:cs="Minion-Regular"/>
        </w:rPr>
        <w:t>/a</w:t>
      </w:r>
      <w:r>
        <w:rPr>
          <w:rFonts w:cs="Minion-Regular"/>
        </w:rPr>
        <w:t xml:space="preserve"> presso </w:t>
      </w:r>
      <w:r w:rsidR="007D2602">
        <w:rPr>
          <w:rFonts w:cs="Minion-Regular"/>
        </w:rPr>
        <w:t xml:space="preserve">il </w:t>
      </w:r>
      <w:r w:rsidR="00C9697B">
        <w:rPr>
          <w:rFonts w:cs="Minion-Regular"/>
        </w:rPr>
        <w:t>ST</w:t>
      </w:r>
      <w:r w:rsidR="005C0755" w:rsidRPr="006D32CD">
        <w:rPr>
          <w:lang w:eastAsia="it-IT"/>
        </w:rPr>
        <w:t>;</w:t>
      </w:r>
    </w:p>
    <w:p w14:paraId="5D547CA3" w14:textId="77777777" w:rsidR="006C78F7" w:rsidRPr="006D32CD" w:rsidRDefault="006C78F7" w:rsidP="007D2602">
      <w:pPr>
        <w:numPr>
          <w:ilvl w:val="0"/>
          <w:numId w:val="3"/>
        </w:numPr>
        <w:spacing w:after="60" w:line="240" w:lineRule="auto"/>
        <w:ind w:left="426" w:right="6" w:hanging="207"/>
        <w:jc w:val="both"/>
        <w:rPr>
          <w:lang w:eastAsia="it-IT"/>
        </w:rPr>
      </w:pPr>
      <w:r>
        <w:t>le attività</w:t>
      </w:r>
      <w:r w:rsidRPr="006D32CD">
        <w:rPr>
          <w:rFonts w:cs="Minion-Regular"/>
        </w:rPr>
        <w:t xml:space="preserve"> </w:t>
      </w:r>
      <w:r w:rsidRPr="006D32CD">
        <w:rPr>
          <w:lang w:eastAsia="it-IT"/>
        </w:rPr>
        <w:t>previste ai fini della convalida</w:t>
      </w:r>
      <w:r>
        <w:rPr>
          <w:lang w:eastAsia="it-IT"/>
        </w:rPr>
        <w:t xml:space="preserve"> dei processi, delle procedure e dei metodi analitici impiegati per la qualificazione biologica degli emocomponenti e delle prove pre-trasfusionali effettuate sui pazienti</w:t>
      </w:r>
      <w:r w:rsidRPr="006D32CD">
        <w:rPr>
          <w:lang w:eastAsia="it-IT"/>
        </w:rPr>
        <w:t>,</w:t>
      </w:r>
      <w:r>
        <w:rPr>
          <w:lang w:eastAsia="it-IT"/>
        </w:rPr>
        <w:t xml:space="preserve"> svolte</w:t>
      </w:r>
      <w:r w:rsidRPr="006D32CD">
        <w:rPr>
          <w:lang w:eastAsia="it-IT"/>
        </w:rPr>
        <w:t xml:space="preserve"> al fine di attestare, a fronte di evidenze oggettive, la </w:t>
      </w:r>
      <w:r>
        <w:rPr>
          <w:lang w:eastAsia="it-IT"/>
        </w:rPr>
        <w:t xml:space="preserve">loro </w:t>
      </w:r>
      <w:r w:rsidRPr="006D32CD">
        <w:rPr>
          <w:lang w:eastAsia="it-IT"/>
        </w:rPr>
        <w:t xml:space="preserve">capacità di fornire in modo riproducibile risultati atti a soddisfare requisiti specificati, in conformità alla normativa vigente e agli standard di qualità definiti </w:t>
      </w:r>
      <w:r w:rsidR="0096682B">
        <w:rPr>
          <w:lang w:eastAsia="it-IT"/>
        </w:rPr>
        <w:t xml:space="preserve">dal </w:t>
      </w:r>
      <w:r w:rsidR="00C9697B">
        <w:rPr>
          <w:lang w:eastAsia="it-IT"/>
        </w:rPr>
        <w:t>ST</w:t>
      </w:r>
      <w:r w:rsidRPr="006D32CD">
        <w:rPr>
          <w:lang w:eastAsia="it-IT"/>
        </w:rPr>
        <w:t>;</w:t>
      </w:r>
    </w:p>
    <w:p w14:paraId="0D3E7274" w14:textId="77777777" w:rsidR="00B1729E" w:rsidRPr="006D32CD" w:rsidRDefault="00B1729E" w:rsidP="007D2602">
      <w:pPr>
        <w:numPr>
          <w:ilvl w:val="0"/>
          <w:numId w:val="3"/>
        </w:numPr>
        <w:spacing w:after="60" w:line="240" w:lineRule="auto"/>
        <w:ind w:left="426" w:right="6" w:hanging="207"/>
        <w:jc w:val="both"/>
        <w:rPr>
          <w:lang w:eastAsia="it-IT"/>
        </w:rPr>
      </w:pPr>
      <w:r w:rsidRPr="006D32CD">
        <w:rPr>
          <w:lang w:eastAsia="it-IT"/>
        </w:rPr>
        <w:t xml:space="preserve">le attività previste ai fini della qualificazione </w:t>
      </w:r>
      <w:r w:rsidR="006C78F7">
        <w:rPr>
          <w:lang w:eastAsia="it-IT"/>
        </w:rPr>
        <w:t xml:space="preserve">delle componenti </w:t>
      </w:r>
      <w:r w:rsidR="0096682B">
        <w:rPr>
          <w:lang w:eastAsia="it-IT"/>
        </w:rPr>
        <w:t xml:space="preserve">“critiche” </w:t>
      </w:r>
      <w:r w:rsidR="006C78F7">
        <w:rPr>
          <w:lang w:eastAsia="it-IT"/>
        </w:rPr>
        <w:t xml:space="preserve">dei processi </w:t>
      </w:r>
      <w:r w:rsidRPr="006D32CD">
        <w:rPr>
          <w:lang w:eastAsia="it-IT"/>
        </w:rPr>
        <w:t xml:space="preserve">(locali/aree, </w:t>
      </w:r>
      <w:r w:rsidR="006C78F7">
        <w:rPr>
          <w:lang w:eastAsia="it-IT"/>
        </w:rPr>
        <w:t xml:space="preserve">impianti, </w:t>
      </w:r>
      <w:r w:rsidRPr="006D32CD">
        <w:rPr>
          <w:lang w:eastAsia="it-IT"/>
        </w:rPr>
        <w:t>apparecchiature</w:t>
      </w:r>
      <w:r w:rsidR="0096682B">
        <w:rPr>
          <w:lang w:eastAsia="it-IT"/>
        </w:rPr>
        <w:t>)</w:t>
      </w:r>
      <w:r w:rsidRPr="006D32CD">
        <w:rPr>
          <w:lang w:eastAsia="it-IT"/>
        </w:rPr>
        <w:t xml:space="preserve">, </w:t>
      </w:r>
      <w:r w:rsidR="006C78F7">
        <w:rPr>
          <w:lang w:eastAsia="it-IT"/>
        </w:rPr>
        <w:t xml:space="preserve">svolte </w:t>
      </w:r>
      <w:r w:rsidRPr="006D32CD">
        <w:rPr>
          <w:lang w:eastAsia="it-IT"/>
        </w:rPr>
        <w:t xml:space="preserve">al fine di attestare, a fronte di evidenze oggettive, la </w:t>
      </w:r>
      <w:r w:rsidR="006C78F7">
        <w:rPr>
          <w:lang w:eastAsia="it-IT"/>
        </w:rPr>
        <w:t xml:space="preserve">loro </w:t>
      </w:r>
      <w:r w:rsidRPr="006D32CD">
        <w:rPr>
          <w:lang w:eastAsia="it-IT"/>
        </w:rPr>
        <w:t xml:space="preserve">capacità di soddisfare requisiti stabiliti, conformemente alla normativa vigente e alle esigenze organizzative </w:t>
      </w:r>
      <w:r w:rsidR="0096682B">
        <w:rPr>
          <w:lang w:eastAsia="it-IT"/>
        </w:rPr>
        <w:t xml:space="preserve">del </w:t>
      </w:r>
      <w:r w:rsidR="00C9697B">
        <w:rPr>
          <w:lang w:eastAsia="it-IT"/>
        </w:rPr>
        <w:t>ST</w:t>
      </w:r>
      <w:r w:rsidRPr="006D32CD">
        <w:rPr>
          <w:lang w:eastAsia="it-IT"/>
        </w:rPr>
        <w:t>;</w:t>
      </w:r>
    </w:p>
    <w:p w14:paraId="2FB97B92" w14:textId="77777777" w:rsidR="00B1729E" w:rsidRPr="006D32CD" w:rsidRDefault="00B1729E" w:rsidP="007D2602">
      <w:pPr>
        <w:numPr>
          <w:ilvl w:val="0"/>
          <w:numId w:val="3"/>
        </w:numPr>
        <w:spacing w:after="60" w:line="240" w:lineRule="auto"/>
        <w:ind w:left="426" w:right="6" w:hanging="207"/>
        <w:jc w:val="both"/>
        <w:rPr>
          <w:lang w:eastAsia="it-IT"/>
        </w:rPr>
      </w:pPr>
      <w:r w:rsidRPr="006D32CD">
        <w:rPr>
          <w:lang w:eastAsia="it-IT"/>
        </w:rPr>
        <w:t xml:space="preserve">le attività </w:t>
      </w:r>
      <w:r w:rsidR="006C78F7" w:rsidRPr="006D32CD">
        <w:rPr>
          <w:lang w:eastAsia="it-IT"/>
        </w:rPr>
        <w:t xml:space="preserve">previste </w:t>
      </w:r>
      <w:r w:rsidRPr="006D32CD">
        <w:rPr>
          <w:lang w:eastAsia="it-IT"/>
        </w:rPr>
        <w:t>ai fini del</w:t>
      </w:r>
      <w:r w:rsidR="006C78F7">
        <w:rPr>
          <w:lang w:eastAsia="it-IT"/>
        </w:rPr>
        <w:t xml:space="preserve"> monitoraggio </w:t>
      </w:r>
      <w:r w:rsidR="00AD5DD0">
        <w:rPr>
          <w:lang w:eastAsia="it-IT"/>
        </w:rPr>
        <w:t xml:space="preserve">e della verifica periodica </w:t>
      </w:r>
      <w:r w:rsidR="006C78F7">
        <w:rPr>
          <w:lang w:eastAsia="it-IT"/>
        </w:rPr>
        <w:t>del mantenimento dello stato di convalida dei processi/procedure/metodi e dello stato di</w:t>
      </w:r>
      <w:r w:rsidRPr="006D32CD">
        <w:rPr>
          <w:lang w:eastAsia="it-IT"/>
        </w:rPr>
        <w:t xml:space="preserve"> qualificazione </w:t>
      </w:r>
      <w:r w:rsidR="00AD5DD0">
        <w:rPr>
          <w:lang w:eastAsia="it-IT"/>
        </w:rPr>
        <w:t>delle componenti dei processi</w:t>
      </w:r>
      <w:r w:rsidRPr="006D32CD">
        <w:rPr>
          <w:lang w:eastAsia="it-IT"/>
        </w:rPr>
        <w:t>;</w:t>
      </w:r>
    </w:p>
    <w:p w14:paraId="79C6690D" w14:textId="77777777" w:rsidR="005C0755" w:rsidRPr="006D32CD" w:rsidRDefault="005C0755" w:rsidP="007D2602">
      <w:pPr>
        <w:numPr>
          <w:ilvl w:val="0"/>
          <w:numId w:val="3"/>
        </w:numPr>
        <w:spacing w:after="60" w:line="240" w:lineRule="auto"/>
        <w:ind w:left="426" w:right="6" w:hanging="207"/>
        <w:jc w:val="both"/>
        <w:rPr>
          <w:lang w:eastAsia="it-IT"/>
        </w:rPr>
      </w:pPr>
      <w:r w:rsidRPr="006D32CD">
        <w:rPr>
          <w:lang w:eastAsia="it-IT"/>
        </w:rPr>
        <w:t xml:space="preserve">i meccanismi da attivare </w:t>
      </w:r>
      <w:r w:rsidR="00B1729E" w:rsidRPr="006D32CD">
        <w:rPr>
          <w:lang w:eastAsia="it-IT"/>
        </w:rPr>
        <w:t>ai fini</w:t>
      </w:r>
      <w:r w:rsidRPr="006D32CD">
        <w:rPr>
          <w:lang w:eastAsia="it-IT"/>
        </w:rPr>
        <w:t xml:space="preserve"> della gestione controllata dei cambiamenti </w:t>
      </w:r>
      <w:r w:rsidR="00B1729E" w:rsidRPr="006D32CD">
        <w:rPr>
          <w:lang w:eastAsia="it-IT"/>
        </w:rPr>
        <w:t>(</w:t>
      </w:r>
      <w:r w:rsidR="00B1729E" w:rsidRPr="006D32CD">
        <w:rPr>
          <w:i/>
          <w:lang w:eastAsia="it-IT"/>
        </w:rPr>
        <w:t>change control</w:t>
      </w:r>
      <w:r w:rsidR="00B1729E" w:rsidRPr="006D32CD">
        <w:rPr>
          <w:lang w:eastAsia="it-IT"/>
        </w:rPr>
        <w:t xml:space="preserve">) </w:t>
      </w:r>
      <w:r w:rsidRPr="006D32CD">
        <w:rPr>
          <w:lang w:eastAsia="it-IT"/>
        </w:rPr>
        <w:t>eventualmente introdotti nei processi</w:t>
      </w:r>
      <w:r w:rsidR="00AD5DD0">
        <w:rPr>
          <w:lang w:eastAsia="it-IT"/>
        </w:rPr>
        <w:t xml:space="preserve"> e </w:t>
      </w:r>
      <w:r w:rsidR="00B51C14">
        <w:rPr>
          <w:lang w:eastAsia="it-IT"/>
        </w:rPr>
        <w:t xml:space="preserve">nelle </w:t>
      </w:r>
      <w:r w:rsidR="00AD5DD0">
        <w:rPr>
          <w:lang w:eastAsia="it-IT"/>
        </w:rPr>
        <w:t>attività</w:t>
      </w:r>
      <w:r w:rsidRPr="006D32CD">
        <w:rPr>
          <w:lang w:eastAsia="it-IT"/>
        </w:rPr>
        <w:t xml:space="preserve"> gestiti </w:t>
      </w:r>
      <w:r w:rsidR="0096682B">
        <w:rPr>
          <w:lang w:eastAsia="it-IT"/>
        </w:rPr>
        <w:t xml:space="preserve">dal </w:t>
      </w:r>
      <w:r w:rsidR="00C9697B">
        <w:rPr>
          <w:lang w:eastAsia="it-IT"/>
        </w:rPr>
        <w:t>ST</w:t>
      </w:r>
      <w:r w:rsidRPr="006D32CD">
        <w:rPr>
          <w:lang w:eastAsia="it-IT"/>
        </w:rPr>
        <w:t>.</w:t>
      </w:r>
    </w:p>
    <w:p w14:paraId="4BB90FD5" w14:textId="77777777" w:rsidR="005C0755" w:rsidRPr="003A480B" w:rsidRDefault="005C0755" w:rsidP="007D2602">
      <w:pPr>
        <w:spacing w:after="60" w:line="240" w:lineRule="auto"/>
        <w:ind w:right="6"/>
        <w:jc w:val="both"/>
        <w:rPr>
          <w:sz w:val="14"/>
          <w:szCs w:val="14"/>
          <w:lang w:eastAsia="it-IT"/>
        </w:rPr>
      </w:pPr>
    </w:p>
    <w:p w14:paraId="15A13ED1" w14:textId="77777777" w:rsidR="005C0755" w:rsidRPr="00AD5DD0" w:rsidRDefault="005C0755" w:rsidP="007D2602">
      <w:pPr>
        <w:keepNext/>
        <w:widowControl w:val="0"/>
        <w:spacing w:after="60" w:line="240" w:lineRule="auto"/>
        <w:ind w:left="284" w:hanging="284"/>
        <w:jc w:val="both"/>
        <w:outlineLvl w:val="0"/>
        <w:rPr>
          <w:b/>
          <w:color w:val="4C7FBC"/>
          <w:lang w:eastAsia="it-IT"/>
        </w:rPr>
      </w:pPr>
      <w:bookmarkStart w:id="38" w:name="_Toc362336004"/>
      <w:bookmarkStart w:id="39" w:name="_Toc371066240"/>
      <w:bookmarkStart w:id="40" w:name="_Toc371067518"/>
      <w:bookmarkStart w:id="41" w:name="_Toc371068219"/>
      <w:bookmarkStart w:id="42" w:name="_Toc379127964"/>
      <w:bookmarkStart w:id="43" w:name="_Toc36043326"/>
      <w:bookmarkStart w:id="44" w:name="_Toc36120044"/>
      <w:bookmarkStart w:id="45" w:name="_Toc36385362"/>
      <w:bookmarkStart w:id="46" w:name="_Toc36385900"/>
      <w:bookmarkStart w:id="47" w:name="_Toc49858957"/>
      <w:r w:rsidRPr="00AD5DD0">
        <w:rPr>
          <w:b/>
          <w:color w:val="4C7FBC"/>
          <w:lang w:eastAsia="it-IT"/>
        </w:rPr>
        <w:t>2.</w:t>
      </w:r>
      <w:r w:rsidRPr="00AD5DD0">
        <w:rPr>
          <w:b/>
          <w:color w:val="4C7FBC"/>
          <w:lang w:eastAsia="it-IT"/>
        </w:rPr>
        <w:tab/>
        <w:t>CAMPO DI APPLICAZIONE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65F382A2" w14:textId="77777777" w:rsidR="005C0755" w:rsidRPr="006D32CD" w:rsidRDefault="005C0755" w:rsidP="007D2602">
      <w:pPr>
        <w:spacing w:after="60" w:line="240" w:lineRule="auto"/>
        <w:jc w:val="both"/>
      </w:pPr>
      <w:r w:rsidRPr="006D32CD">
        <w:t xml:space="preserve">Questa </w:t>
      </w:r>
      <w:r w:rsidR="00AD5DD0">
        <w:t>p</w:t>
      </w:r>
      <w:r w:rsidRPr="006D32CD">
        <w:t>rocedura si applica:</w:t>
      </w:r>
    </w:p>
    <w:p w14:paraId="49E76F38" w14:textId="77777777" w:rsidR="00AD5DD0" w:rsidRPr="006D32CD" w:rsidRDefault="00AD5DD0" w:rsidP="007D2602">
      <w:pPr>
        <w:numPr>
          <w:ilvl w:val="0"/>
          <w:numId w:val="16"/>
        </w:numPr>
        <w:spacing w:after="60" w:line="240" w:lineRule="auto"/>
        <w:ind w:left="431" w:hanging="306"/>
        <w:jc w:val="both"/>
      </w:pPr>
      <w:r w:rsidRPr="006D32CD">
        <w:t xml:space="preserve">alle attività di </w:t>
      </w:r>
      <w:r w:rsidRPr="006D32CD">
        <w:rPr>
          <w:rFonts w:cs="Minion-Regular"/>
        </w:rPr>
        <w:t>identificazione, analisi e valutazione dei rischi associati ad ogni processo</w:t>
      </w:r>
      <w:r>
        <w:rPr>
          <w:rFonts w:cs="Minion-Regular"/>
        </w:rPr>
        <w:t xml:space="preserve"> erogato presso la Struttura</w:t>
      </w:r>
      <w:r w:rsidR="0096682B">
        <w:rPr>
          <w:rFonts w:cs="Minion-Regular"/>
        </w:rPr>
        <w:t>;</w:t>
      </w:r>
    </w:p>
    <w:p w14:paraId="4EA2A689" w14:textId="77777777" w:rsidR="005C0755" w:rsidRPr="006D32CD" w:rsidRDefault="005C0755" w:rsidP="007D2602">
      <w:pPr>
        <w:numPr>
          <w:ilvl w:val="0"/>
          <w:numId w:val="16"/>
        </w:numPr>
        <w:spacing w:after="60" w:line="240" w:lineRule="auto"/>
        <w:ind w:left="431" w:hanging="306"/>
        <w:jc w:val="both"/>
      </w:pPr>
      <w:r w:rsidRPr="006D32CD">
        <w:t>alle attività di convalida di:</w:t>
      </w:r>
    </w:p>
    <w:p w14:paraId="50DBC4E3" w14:textId="77777777" w:rsidR="00AD5DD0" w:rsidRPr="008F76FB" w:rsidRDefault="00AD5DD0" w:rsidP="00824C36">
      <w:pPr>
        <w:pStyle w:val="ListParagraph"/>
        <w:numPr>
          <w:ilvl w:val="0"/>
          <w:numId w:val="44"/>
        </w:numPr>
        <w:spacing w:after="60" w:line="240" w:lineRule="auto"/>
        <w:ind w:left="708" w:hanging="215"/>
        <w:contextualSpacing w:val="0"/>
        <w:jc w:val="both"/>
      </w:pPr>
      <w:r>
        <w:t>p</w:t>
      </w:r>
      <w:r w:rsidRPr="008F76FB">
        <w:t>rocedura per la detersione e la disinfezione della cute prima della venipuntura</w:t>
      </w:r>
      <w:r>
        <w:t>;</w:t>
      </w:r>
    </w:p>
    <w:p w14:paraId="1A1D209E" w14:textId="77777777" w:rsidR="00AD5DD0" w:rsidRPr="008F76FB" w:rsidRDefault="00AD5DD0" w:rsidP="00824C36">
      <w:pPr>
        <w:pStyle w:val="ListParagraph"/>
        <w:numPr>
          <w:ilvl w:val="0"/>
          <w:numId w:val="44"/>
        </w:numPr>
        <w:spacing w:after="60" w:line="240" w:lineRule="auto"/>
        <w:ind w:left="708" w:hanging="215"/>
        <w:contextualSpacing w:val="0"/>
        <w:jc w:val="both"/>
        <w:rPr>
          <w:szCs w:val="24"/>
          <w:lang w:eastAsia="it-IT"/>
        </w:rPr>
      </w:pPr>
      <w:r>
        <w:t>p</w:t>
      </w:r>
      <w:r w:rsidRPr="008F76FB">
        <w:t xml:space="preserve">rocesso di </w:t>
      </w:r>
      <w:r w:rsidRPr="008F76FB">
        <w:rPr>
          <w:szCs w:val="24"/>
          <w:lang w:eastAsia="it-IT"/>
        </w:rPr>
        <w:t>scomposizione del sangue intero</w:t>
      </w:r>
      <w:r>
        <w:t>;</w:t>
      </w:r>
    </w:p>
    <w:p w14:paraId="6A79134E" w14:textId="77777777" w:rsidR="00AD5DD0" w:rsidRPr="008F76FB" w:rsidRDefault="00AD5DD0" w:rsidP="00824C36">
      <w:pPr>
        <w:pStyle w:val="ListParagraph"/>
        <w:numPr>
          <w:ilvl w:val="0"/>
          <w:numId w:val="44"/>
        </w:numPr>
        <w:spacing w:after="60" w:line="240" w:lineRule="auto"/>
        <w:ind w:left="708" w:hanging="215"/>
        <w:contextualSpacing w:val="0"/>
        <w:jc w:val="both"/>
        <w:rPr>
          <w:szCs w:val="24"/>
          <w:lang w:eastAsia="it-IT"/>
        </w:rPr>
      </w:pPr>
      <w:r>
        <w:t>p</w:t>
      </w:r>
      <w:r w:rsidRPr="008F76FB">
        <w:t>rocesso di</w:t>
      </w:r>
      <w:r w:rsidRPr="008F76FB">
        <w:rPr>
          <w:szCs w:val="24"/>
          <w:lang w:eastAsia="it-IT"/>
        </w:rPr>
        <w:t xml:space="preserve"> congelamento del plasma</w:t>
      </w:r>
      <w:r w:rsidR="00B51C14">
        <w:rPr>
          <w:szCs w:val="24"/>
          <w:lang w:eastAsia="it-IT"/>
        </w:rPr>
        <w:t xml:space="preserve"> per uso clinico e industriale</w:t>
      </w:r>
      <w:r>
        <w:rPr>
          <w:szCs w:val="24"/>
          <w:lang w:eastAsia="it-IT"/>
        </w:rPr>
        <w:t>;</w:t>
      </w:r>
    </w:p>
    <w:p w14:paraId="41E6833C" w14:textId="77777777" w:rsidR="00AD5DD0" w:rsidRPr="008F76FB" w:rsidRDefault="00AD5DD0" w:rsidP="00824C36">
      <w:pPr>
        <w:pStyle w:val="ListParagraph"/>
        <w:numPr>
          <w:ilvl w:val="0"/>
          <w:numId w:val="44"/>
        </w:numPr>
        <w:spacing w:after="60" w:line="240" w:lineRule="auto"/>
        <w:ind w:left="708" w:hanging="215"/>
        <w:contextualSpacing w:val="0"/>
        <w:jc w:val="both"/>
        <w:rPr>
          <w:szCs w:val="24"/>
          <w:lang w:eastAsia="it-IT"/>
        </w:rPr>
      </w:pPr>
      <w:r>
        <w:t>p</w:t>
      </w:r>
      <w:r w:rsidRPr="008F76FB">
        <w:t>rocedure di connessione sterile</w:t>
      </w:r>
      <w:r>
        <w:t>;</w:t>
      </w:r>
    </w:p>
    <w:p w14:paraId="43455DDA" w14:textId="77777777" w:rsidR="00AD5DD0" w:rsidRPr="008F76FB" w:rsidRDefault="00AD5DD0" w:rsidP="00824C36">
      <w:pPr>
        <w:pStyle w:val="ListParagraph"/>
        <w:numPr>
          <w:ilvl w:val="0"/>
          <w:numId w:val="44"/>
        </w:numPr>
        <w:spacing w:after="60" w:line="240" w:lineRule="auto"/>
        <w:ind w:left="708" w:hanging="215"/>
        <w:contextualSpacing w:val="0"/>
        <w:jc w:val="both"/>
        <w:rPr>
          <w:szCs w:val="24"/>
          <w:lang w:eastAsia="it-IT"/>
        </w:rPr>
      </w:pPr>
      <w:r>
        <w:rPr>
          <w:szCs w:val="24"/>
          <w:lang w:eastAsia="it-IT"/>
        </w:rPr>
        <w:t>c</w:t>
      </w:r>
      <w:r w:rsidRPr="008F76FB">
        <w:rPr>
          <w:szCs w:val="24"/>
          <w:lang w:eastAsia="it-IT"/>
        </w:rPr>
        <w:t xml:space="preserve">ondizioni di conservazione </w:t>
      </w:r>
      <w:r>
        <w:rPr>
          <w:szCs w:val="24"/>
          <w:lang w:eastAsia="it-IT"/>
        </w:rPr>
        <w:t>del</w:t>
      </w:r>
      <w:r w:rsidRPr="008F76FB">
        <w:rPr>
          <w:szCs w:val="24"/>
          <w:lang w:eastAsia="it-IT"/>
        </w:rPr>
        <w:t xml:space="preserve"> sangue</w:t>
      </w:r>
      <w:r>
        <w:rPr>
          <w:szCs w:val="24"/>
          <w:lang w:eastAsia="it-IT"/>
        </w:rPr>
        <w:t xml:space="preserve"> e degli emocomponenti</w:t>
      </w:r>
      <w:r>
        <w:t>;</w:t>
      </w:r>
    </w:p>
    <w:p w14:paraId="572E51DB" w14:textId="77777777" w:rsidR="00AD5DD0" w:rsidRPr="00AD5DD0" w:rsidRDefault="00AD5DD0" w:rsidP="00824C36">
      <w:pPr>
        <w:pStyle w:val="ListParagraph"/>
        <w:numPr>
          <w:ilvl w:val="0"/>
          <w:numId w:val="44"/>
        </w:numPr>
        <w:spacing w:after="60" w:line="240" w:lineRule="auto"/>
        <w:ind w:left="708" w:hanging="215"/>
        <w:contextualSpacing w:val="0"/>
        <w:jc w:val="both"/>
        <w:rPr>
          <w:szCs w:val="24"/>
          <w:lang w:eastAsia="it-IT"/>
        </w:rPr>
      </w:pPr>
      <w:r>
        <w:rPr>
          <w:szCs w:val="24"/>
          <w:lang w:eastAsia="it-IT"/>
        </w:rPr>
        <w:t>processo di c</w:t>
      </w:r>
      <w:r w:rsidRPr="008F76FB">
        <w:rPr>
          <w:szCs w:val="24"/>
          <w:lang w:eastAsia="it-IT"/>
        </w:rPr>
        <w:t xml:space="preserve">onfezionamento e trasporto </w:t>
      </w:r>
      <w:r>
        <w:rPr>
          <w:szCs w:val="24"/>
          <w:lang w:eastAsia="it-IT"/>
        </w:rPr>
        <w:t>delle unità</w:t>
      </w:r>
      <w:r w:rsidRPr="008F76FB">
        <w:rPr>
          <w:szCs w:val="24"/>
          <w:lang w:eastAsia="it-IT"/>
        </w:rPr>
        <w:t xml:space="preserve"> </w:t>
      </w:r>
      <w:r w:rsidR="0096682B">
        <w:rPr>
          <w:szCs w:val="24"/>
          <w:lang w:eastAsia="it-IT"/>
        </w:rPr>
        <w:t xml:space="preserve">di </w:t>
      </w:r>
      <w:r w:rsidRPr="008F76FB">
        <w:rPr>
          <w:szCs w:val="24"/>
          <w:lang w:eastAsia="it-IT"/>
        </w:rPr>
        <w:t>sangue</w:t>
      </w:r>
      <w:r w:rsidR="00B51C14">
        <w:rPr>
          <w:szCs w:val="24"/>
          <w:lang w:eastAsia="it-IT"/>
        </w:rPr>
        <w:t>/</w:t>
      </w:r>
      <w:r>
        <w:rPr>
          <w:szCs w:val="24"/>
          <w:lang w:eastAsia="it-IT"/>
        </w:rPr>
        <w:t>emocomponenti</w:t>
      </w:r>
      <w:r w:rsidRPr="008F76FB">
        <w:rPr>
          <w:szCs w:val="24"/>
          <w:lang w:eastAsia="it-IT"/>
        </w:rPr>
        <w:t xml:space="preserve"> e dei campioni biologici</w:t>
      </w:r>
      <w:r>
        <w:t>;</w:t>
      </w:r>
    </w:p>
    <w:p w14:paraId="27071A59" w14:textId="77777777" w:rsidR="00AD5DD0" w:rsidRPr="008F76FB" w:rsidRDefault="00AD5DD0" w:rsidP="00824C36">
      <w:pPr>
        <w:pStyle w:val="ListParagraph"/>
        <w:numPr>
          <w:ilvl w:val="0"/>
          <w:numId w:val="44"/>
        </w:numPr>
        <w:spacing w:after="60" w:line="240" w:lineRule="auto"/>
        <w:ind w:left="708" w:hanging="215"/>
        <w:contextualSpacing w:val="0"/>
        <w:jc w:val="both"/>
        <w:rPr>
          <w:szCs w:val="24"/>
          <w:lang w:eastAsia="it-IT"/>
        </w:rPr>
      </w:pPr>
      <w:r>
        <w:t>………………………………………………..</w:t>
      </w:r>
      <w:r w:rsidR="00B51C14">
        <w:t>;</w:t>
      </w:r>
    </w:p>
    <w:p w14:paraId="568A8F5D" w14:textId="77777777" w:rsidR="00AD5DD0" w:rsidRPr="00AD5DD0" w:rsidRDefault="00AD5DD0" w:rsidP="00B51C14">
      <w:pPr>
        <w:pStyle w:val="ListParagraph"/>
        <w:numPr>
          <w:ilvl w:val="0"/>
          <w:numId w:val="44"/>
        </w:numPr>
        <w:spacing w:after="100" w:line="240" w:lineRule="auto"/>
        <w:ind w:left="708" w:hanging="215"/>
        <w:contextualSpacing w:val="0"/>
        <w:jc w:val="both"/>
      </w:pPr>
      <w:r>
        <w:t>m</w:t>
      </w:r>
      <w:r w:rsidRPr="00AD5DD0">
        <w:t>etodi analitici impiegati per l’effettuazione dei test di qualificazione biologica, compresi i test</w:t>
      </w:r>
      <w:r>
        <w:t xml:space="preserve"> </w:t>
      </w:r>
      <w:r w:rsidRPr="00AD5DD0">
        <w:t>infettivologici di conferma, e per l’effettuazione dei test di compatibilità pre-trasfusionale</w:t>
      </w:r>
      <w:r w:rsidR="0096682B">
        <w:t>;</w:t>
      </w:r>
    </w:p>
    <w:p w14:paraId="1CAAC41F" w14:textId="77777777" w:rsidR="005C0755" w:rsidRPr="006D32CD" w:rsidRDefault="005C0755" w:rsidP="007D2602">
      <w:pPr>
        <w:numPr>
          <w:ilvl w:val="0"/>
          <w:numId w:val="16"/>
        </w:numPr>
        <w:spacing w:after="60" w:line="240" w:lineRule="auto"/>
        <w:ind w:left="425" w:hanging="304"/>
        <w:jc w:val="both"/>
      </w:pPr>
      <w:r w:rsidRPr="006D32CD">
        <w:t xml:space="preserve">alle attività di </w:t>
      </w:r>
      <w:r w:rsidR="008B5FAD" w:rsidRPr="006D32CD">
        <w:rPr>
          <w:lang w:eastAsia="it-IT"/>
        </w:rPr>
        <w:t xml:space="preserve">qualificazione </w:t>
      </w:r>
      <w:r w:rsidR="00AD5DD0">
        <w:rPr>
          <w:lang w:eastAsia="it-IT"/>
        </w:rPr>
        <w:t xml:space="preserve">dei </w:t>
      </w:r>
      <w:r w:rsidR="008B5FAD" w:rsidRPr="006D32CD">
        <w:rPr>
          <w:lang w:eastAsia="it-IT"/>
        </w:rPr>
        <w:t xml:space="preserve">locali/aree, </w:t>
      </w:r>
      <w:r w:rsidR="00AD5DD0">
        <w:rPr>
          <w:lang w:eastAsia="it-IT"/>
        </w:rPr>
        <w:t xml:space="preserve">degli impianti e delle </w:t>
      </w:r>
      <w:r w:rsidR="008B5FAD" w:rsidRPr="006D32CD">
        <w:rPr>
          <w:lang w:eastAsia="it-IT"/>
        </w:rPr>
        <w:t>apparecchiature</w:t>
      </w:r>
      <w:r w:rsidR="00AD5DD0">
        <w:rPr>
          <w:lang w:eastAsia="it-IT"/>
        </w:rPr>
        <w:t xml:space="preserve"> impiegati per tutti </w:t>
      </w:r>
      <w:r w:rsidR="00B51C14">
        <w:rPr>
          <w:lang w:eastAsia="it-IT"/>
        </w:rPr>
        <w:t xml:space="preserve">i </w:t>
      </w:r>
      <w:r w:rsidR="00AD5DD0">
        <w:rPr>
          <w:lang w:eastAsia="it-IT"/>
        </w:rPr>
        <w:t xml:space="preserve">processi erogati dalla Struttura, ove identificati come critici ai fini della qualità e sicurezza del prodotto, </w:t>
      </w:r>
      <w:r w:rsidR="0096682B">
        <w:rPr>
          <w:lang w:eastAsia="it-IT"/>
        </w:rPr>
        <w:t xml:space="preserve">della </w:t>
      </w:r>
      <w:r w:rsidR="00AD5DD0">
        <w:rPr>
          <w:lang w:eastAsia="it-IT"/>
        </w:rPr>
        <w:t xml:space="preserve">sicurezza dei donatori e </w:t>
      </w:r>
      <w:r w:rsidR="0096682B">
        <w:rPr>
          <w:lang w:eastAsia="it-IT"/>
        </w:rPr>
        <w:t xml:space="preserve">della </w:t>
      </w:r>
      <w:r w:rsidR="00AD5DD0">
        <w:rPr>
          <w:lang w:eastAsia="it-IT"/>
        </w:rPr>
        <w:t xml:space="preserve">tutela degli </w:t>
      </w:r>
      <w:r w:rsidR="003A480B">
        <w:rPr>
          <w:lang w:eastAsia="it-IT"/>
        </w:rPr>
        <w:t>O</w:t>
      </w:r>
      <w:r w:rsidR="00AD5DD0">
        <w:rPr>
          <w:lang w:eastAsia="it-IT"/>
        </w:rPr>
        <w:t>peratori e dell’ambiente</w:t>
      </w:r>
      <w:r w:rsidR="00B51C14">
        <w:t>;</w:t>
      </w:r>
    </w:p>
    <w:p w14:paraId="5E328ADD" w14:textId="77777777" w:rsidR="005C0755" w:rsidRPr="0096682B" w:rsidRDefault="005C0755" w:rsidP="00303063">
      <w:pPr>
        <w:numPr>
          <w:ilvl w:val="0"/>
          <w:numId w:val="16"/>
        </w:numPr>
        <w:spacing w:after="60" w:line="240" w:lineRule="auto"/>
        <w:ind w:left="425" w:hanging="304"/>
        <w:jc w:val="both"/>
        <w:rPr>
          <w:sz w:val="2"/>
          <w:szCs w:val="2"/>
        </w:rPr>
      </w:pPr>
      <w:r w:rsidRPr="006D32CD">
        <w:t>alla gestione controllata dei cambiamenti introdotti nei suddetti processi</w:t>
      </w:r>
      <w:r w:rsidR="0096682B">
        <w:t>/attività.</w:t>
      </w:r>
    </w:p>
    <w:p w14:paraId="54062390" w14:textId="77777777" w:rsidR="0096682B" w:rsidRPr="00B51C14" w:rsidRDefault="0096682B" w:rsidP="007D2602">
      <w:pPr>
        <w:spacing w:after="60" w:line="240" w:lineRule="auto"/>
        <w:jc w:val="both"/>
        <w:rPr>
          <w:sz w:val="24"/>
          <w:szCs w:val="24"/>
        </w:rPr>
      </w:pPr>
    </w:p>
    <w:p w14:paraId="0A8F3F01" w14:textId="77777777" w:rsidR="003A480B" w:rsidRDefault="005C0755" w:rsidP="007D2602">
      <w:pPr>
        <w:spacing w:after="60" w:line="240" w:lineRule="auto"/>
        <w:jc w:val="both"/>
      </w:pPr>
      <w:r w:rsidRPr="006D32CD">
        <w:t xml:space="preserve">Per quanto </w:t>
      </w:r>
      <w:r w:rsidR="0096682B">
        <w:t>attiene</w:t>
      </w:r>
      <w:r w:rsidRPr="006D32CD">
        <w:t xml:space="preserve"> </w:t>
      </w:r>
      <w:r w:rsidR="0096682B">
        <w:t>al</w:t>
      </w:r>
      <w:r w:rsidRPr="006D32CD">
        <w:t xml:space="preserve">la convalida del </w:t>
      </w:r>
      <w:r w:rsidR="0009322D" w:rsidRPr="006D32CD">
        <w:t>sistema gestionale i</w:t>
      </w:r>
      <w:r w:rsidRPr="006D32CD">
        <w:t xml:space="preserve">nformatizzato </w:t>
      </w:r>
      <w:r w:rsidR="0096682B">
        <w:t xml:space="preserve">e alla qualificazione delle infrastrutture informatiche utilizzati dal </w:t>
      </w:r>
      <w:r w:rsidR="00C9697B">
        <w:t>ST</w:t>
      </w:r>
      <w:r w:rsidRPr="006D32CD">
        <w:t xml:space="preserve">, si rimanda alla Procedura PG.xx “Convalida </w:t>
      </w:r>
      <w:r w:rsidR="0096682B">
        <w:t>dei software del</w:t>
      </w:r>
      <w:r w:rsidRPr="006D32CD">
        <w:t xml:space="preserve"> </w:t>
      </w:r>
      <w:r w:rsidR="0096682B">
        <w:t>SGI e qualificazione delle infrastrutture informatiche</w:t>
      </w:r>
      <w:r w:rsidRPr="006D32CD">
        <w:t>”.</w:t>
      </w:r>
    </w:p>
    <w:p w14:paraId="3470CE39" w14:textId="77777777" w:rsidR="005C0755" w:rsidRPr="003A480B" w:rsidRDefault="003A480B" w:rsidP="00252146">
      <w:pPr>
        <w:spacing w:line="240" w:lineRule="auto"/>
        <w:jc w:val="both"/>
        <w:rPr>
          <w:sz w:val="2"/>
          <w:szCs w:val="2"/>
        </w:rPr>
      </w:pPr>
      <w:r>
        <w:br w:type="page"/>
      </w:r>
    </w:p>
    <w:p w14:paraId="66A437C6" w14:textId="77777777" w:rsidR="005C0755" w:rsidRPr="003A480B" w:rsidRDefault="005C0755" w:rsidP="00BA62A4">
      <w:pPr>
        <w:keepNext/>
        <w:widowControl w:val="0"/>
        <w:spacing w:after="60" w:line="240" w:lineRule="auto"/>
        <w:ind w:left="284" w:hanging="284"/>
        <w:jc w:val="both"/>
        <w:outlineLvl w:val="0"/>
        <w:rPr>
          <w:b/>
          <w:color w:val="4C7FBC"/>
          <w:lang w:eastAsia="it-IT"/>
        </w:rPr>
      </w:pPr>
      <w:bookmarkStart w:id="48" w:name="_Toc362336005"/>
      <w:bookmarkStart w:id="49" w:name="_Toc371066241"/>
      <w:bookmarkStart w:id="50" w:name="_Toc371067519"/>
      <w:bookmarkStart w:id="51" w:name="_Toc371068220"/>
      <w:bookmarkStart w:id="52" w:name="_Toc379127965"/>
      <w:bookmarkStart w:id="53" w:name="_Toc36043327"/>
      <w:bookmarkStart w:id="54" w:name="_Toc36120045"/>
      <w:bookmarkStart w:id="55" w:name="_Toc36385363"/>
      <w:bookmarkStart w:id="56" w:name="_Toc36385901"/>
      <w:bookmarkStart w:id="57" w:name="_Toc49858958"/>
      <w:r w:rsidRPr="003A480B">
        <w:rPr>
          <w:b/>
          <w:color w:val="4C7FBC"/>
          <w:lang w:eastAsia="it-IT"/>
        </w:rPr>
        <w:t>3.</w:t>
      </w:r>
      <w:r w:rsidRPr="003A480B">
        <w:rPr>
          <w:b/>
          <w:color w:val="4C7FBC"/>
          <w:lang w:eastAsia="it-IT"/>
        </w:rPr>
        <w:tab/>
        <w:t>RIFERIMENTI NORMATIVI E BIBLIOGRAFICI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44FC8351" w14:textId="77777777" w:rsidR="00252146" w:rsidRDefault="00252146" w:rsidP="00252146">
      <w:pPr>
        <w:numPr>
          <w:ilvl w:val="0"/>
          <w:numId w:val="14"/>
        </w:numPr>
        <w:spacing w:after="20" w:line="240" w:lineRule="auto"/>
        <w:ind w:left="425" w:right="6" w:hanging="357"/>
        <w:jc w:val="both"/>
        <w:rPr>
          <w:lang w:eastAsia="it-IT"/>
        </w:rPr>
      </w:pPr>
      <w:r w:rsidRPr="00252146">
        <w:rPr>
          <w:lang w:eastAsia="it-IT"/>
        </w:rPr>
        <w:t>Accordo, ai sensi dell’art</w:t>
      </w:r>
      <w:r>
        <w:rPr>
          <w:lang w:eastAsia="it-IT"/>
        </w:rPr>
        <w:t>.</w:t>
      </w:r>
      <w:r w:rsidRPr="00252146">
        <w:rPr>
          <w:lang w:eastAsia="it-IT"/>
        </w:rPr>
        <w:t xml:space="preserve"> 2, c</w:t>
      </w:r>
      <w:r>
        <w:rPr>
          <w:lang w:eastAsia="it-IT"/>
        </w:rPr>
        <w:t>.</w:t>
      </w:r>
      <w:r w:rsidRPr="00252146">
        <w:rPr>
          <w:lang w:eastAsia="it-IT"/>
        </w:rPr>
        <w:t xml:space="preserve"> 1-bis del </w:t>
      </w:r>
      <w:r>
        <w:rPr>
          <w:lang w:eastAsia="it-IT"/>
        </w:rPr>
        <w:t>DLgs</w:t>
      </w:r>
      <w:r w:rsidRPr="00252146">
        <w:rPr>
          <w:lang w:eastAsia="it-IT"/>
        </w:rPr>
        <w:t xml:space="preserve"> 9 novembre 2007, n. 208, così come aggiunto dall’articolo 1, c</w:t>
      </w:r>
      <w:r>
        <w:rPr>
          <w:lang w:eastAsia="it-IT"/>
        </w:rPr>
        <w:t>.</w:t>
      </w:r>
      <w:r w:rsidRPr="00252146">
        <w:rPr>
          <w:lang w:eastAsia="it-IT"/>
        </w:rPr>
        <w:t xml:space="preserve"> 1, l. b), del </w:t>
      </w:r>
      <w:r>
        <w:rPr>
          <w:lang w:eastAsia="it-IT"/>
        </w:rPr>
        <w:t>DLgs</w:t>
      </w:r>
      <w:r w:rsidRPr="00252146">
        <w:rPr>
          <w:lang w:eastAsia="it-IT"/>
        </w:rPr>
        <w:t xml:space="preserve"> 19 marzo 2018, n. 19, tra il Governo, le Regioni e </w:t>
      </w:r>
      <w:r>
        <w:rPr>
          <w:lang w:eastAsia="it-IT"/>
        </w:rPr>
        <w:t>PPAA</w:t>
      </w:r>
      <w:r w:rsidRPr="00252146">
        <w:rPr>
          <w:lang w:eastAsia="it-IT"/>
        </w:rPr>
        <w:t xml:space="preserve"> di Trento e Bolzano, concernente “Aggiornamento e revisione dell’A</w:t>
      </w:r>
      <w:r>
        <w:rPr>
          <w:lang w:eastAsia="it-IT"/>
        </w:rPr>
        <w:t>SR</w:t>
      </w:r>
      <w:r w:rsidRPr="00252146">
        <w:rPr>
          <w:lang w:eastAsia="it-IT"/>
        </w:rPr>
        <w:t xml:space="preserve"> 16</w:t>
      </w:r>
      <w:r>
        <w:rPr>
          <w:lang w:eastAsia="it-IT"/>
        </w:rPr>
        <w:t>.12.</w:t>
      </w:r>
      <w:r w:rsidRPr="00252146">
        <w:rPr>
          <w:lang w:eastAsia="it-IT"/>
        </w:rPr>
        <w:t>2010 (rep. atti n. 242/CSR) sui requisiti minimi organizzativi, strutturali e tecnologici dei servizi trasfusionali e delle unità di raccolta del sangue e degli emocomponenti e sul modello per le visite di verifica” (Rep. Atti n. 29/CSR del 25</w:t>
      </w:r>
      <w:r>
        <w:rPr>
          <w:lang w:eastAsia="it-IT"/>
        </w:rPr>
        <w:t>.03.</w:t>
      </w:r>
      <w:r w:rsidRPr="00252146">
        <w:rPr>
          <w:lang w:eastAsia="it-IT"/>
        </w:rPr>
        <w:t>2021).</w:t>
      </w:r>
    </w:p>
    <w:p w14:paraId="264692D8" w14:textId="77777777" w:rsidR="005C0755" w:rsidRPr="006D32CD" w:rsidRDefault="008479F3" w:rsidP="00252146">
      <w:pPr>
        <w:numPr>
          <w:ilvl w:val="0"/>
          <w:numId w:val="14"/>
        </w:numPr>
        <w:spacing w:after="20" w:line="240" w:lineRule="auto"/>
        <w:ind w:left="425" w:right="6" w:hanging="357"/>
        <w:jc w:val="both"/>
        <w:rPr>
          <w:lang w:eastAsia="it-IT"/>
        </w:rPr>
      </w:pPr>
      <w:r w:rsidRPr="006D32CD">
        <w:rPr>
          <w:lang w:eastAsia="it-IT"/>
        </w:rPr>
        <w:t xml:space="preserve">CNS, Guida alle attività di convalida dei processi nei </w:t>
      </w:r>
      <w:r w:rsidR="00295D34">
        <w:rPr>
          <w:lang w:eastAsia="it-IT"/>
        </w:rPr>
        <w:t>ST</w:t>
      </w:r>
      <w:r w:rsidRPr="006D32CD">
        <w:rPr>
          <w:lang w:eastAsia="it-IT"/>
        </w:rPr>
        <w:t xml:space="preserve"> e nelle </w:t>
      </w:r>
      <w:r w:rsidR="00295D34">
        <w:rPr>
          <w:lang w:eastAsia="it-IT"/>
        </w:rPr>
        <w:t>UdR</w:t>
      </w:r>
      <w:r w:rsidRPr="006D32CD">
        <w:rPr>
          <w:lang w:eastAsia="it-IT"/>
        </w:rPr>
        <w:t xml:space="preserve"> del sangue e degli emocomponenti</w:t>
      </w:r>
      <w:r w:rsidR="00252146">
        <w:rPr>
          <w:lang w:eastAsia="it-IT"/>
        </w:rPr>
        <w:t>, Ed. 2021</w:t>
      </w:r>
      <w:r w:rsidR="00AE6CB9" w:rsidRPr="006D32CD">
        <w:rPr>
          <w:lang w:eastAsia="it-IT"/>
        </w:rPr>
        <w:t>.</w:t>
      </w:r>
    </w:p>
    <w:p w14:paraId="7C7C28D4" w14:textId="77777777" w:rsidR="005C0755" w:rsidRPr="006D32CD" w:rsidRDefault="005C0755" w:rsidP="00252146">
      <w:pPr>
        <w:numPr>
          <w:ilvl w:val="0"/>
          <w:numId w:val="14"/>
        </w:numPr>
        <w:spacing w:after="20" w:line="240" w:lineRule="auto"/>
        <w:ind w:left="425" w:right="6" w:hanging="357"/>
        <w:jc w:val="both"/>
        <w:rPr>
          <w:lang w:eastAsia="it-IT"/>
        </w:rPr>
      </w:pPr>
      <w:r w:rsidRPr="006D32CD">
        <w:rPr>
          <w:lang w:eastAsia="it-IT"/>
        </w:rPr>
        <w:t>………………………………………………</w:t>
      </w:r>
    </w:p>
    <w:p w14:paraId="42374E58" w14:textId="77777777" w:rsidR="005C0755" w:rsidRPr="0096682B" w:rsidRDefault="005C0755" w:rsidP="00BA62A4">
      <w:pPr>
        <w:spacing w:after="80" w:line="240" w:lineRule="auto"/>
        <w:ind w:right="6"/>
        <w:jc w:val="both"/>
        <w:rPr>
          <w:sz w:val="10"/>
          <w:szCs w:val="10"/>
          <w:lang w:eastAsia="it-IT"/>
        </w:rPr>
      </w:pPr>
    </w:p>
    <w:p w14:paraId="5EC54D39" w14:textId="77777777" w:rsidR="005C0755" w:rsidRPr="003A480B" w:rsidRDefault="005C0755" w:rsidP="00BA62A4">
      <w:pPr>
        <w:keepNext/>
        <w:widowControl w:val="0"/>
        <w:spacing w:after="60" w:line="240" w:lineRule="auto"/>
        <w:ind w:left="284" w:hanging="284"/>
        <w:jc w:val="both"/>
        <w:outlineLvl w:val="0"/>
        <w:rPr>
          <w:b/>
          <w:color w:val="4C7FBC"/>
          <w:lang w:eastAsia="it-IT"/>
        </w:rPr>
      </w:pPr>
      <w:bookmarkStart w:id="58" w:name="_Toc362336006"/>
      <w:bookmarkStart w:id="59" w:name="_Toc371066242"/>
      <w:bookmarkStart w:id="60" w:name="_Toc371067520"/>
      <w:bookmarkStart w:id="61" w:name="_Toc371068221"/>
      <w:bookmarkStart w:id="62" w:name="_Toc379127966"/>
      <w:bookmarkStart w:id="63" w:name="_Toc36043328"/>
      <w:bookmarkStart w:id="64" w:name="_Toc36120046"/>
      <w:bookmarkStart w:id="65" w:name="_Toc36385364"/>
      <w:bookmarkStart w:id="66" w:name="_Toc36385902"/>
      <w:bookmarkStart w:id="67" w:name="_Toc49858959"/>
      <w:r w:rsidRPr="003A480B">
        <w:rPr>
          <w:b/>
          <w:color w:val="4C7FBC"/>
          <w:lang w:eastAsia="it-IT"/>
        </w:rPr>
        <w:t>4.</w:t>
      </w:r>
      <w:r w:rsidRPr="003A480B">
        <w:rPr>
          <w:b/>
          <w:color w:val="4C7FBC"/>
          <w:lang w:eastAsia="it-IT"/>
        </w:rPr>
        <w:tab/>
        <w:t>DOCUMENTI DI RIFERIMENTO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523079F1" w14:textId="77777777" w:rsidR="00B51C14" w:rsidRPr="006D32CD" w:rsidRDefault="00B51C14" w:rsidP="00B51C14">
      <w:pPr>
        <w:numPr>
          <w:ilvl w:val="0"/>
          <w:numId w:val="3"/>
        </w:numPr>
        <w:spacing w:afterLines="20" w:after="48" w:line="240" w:lineRule="auto"/>
        <w:ind w:left="431" w:right="6" w:hanging="210"/>
        <w:jc w:val="both"/>
        <w:rPr>
          <w:lang w:eastAsia="it-IT"/>
        </w:rPr>
      </w:pPr>
      <w:r w:rsidRPr="006D32CD">
        <w:rPr>
          <w:lang w:eastAsia="it-IT"/>
        </w:rPr>
        <w:t xml:space="preserve">Procedura PG.xx “Gestione dei documenti </w:t>
      </w:r>
      <w:r>
        <w:rPr>
          <w:lang w:eastAsia="it-IT"/>
        </w:rPr>
        <w:t>prescrittivi</w:t>
      </w:r>
      <w:r w:rsidRPr="006D32CD">
        <w:rPr>
          <w:lang w:eastAsia="it-IT"/>
        </w:rPr>
        <w:t xml:space="preserve"> e delle registrazioni”</w:t>
      </w:r>
    </w:p>
    <w:p w14:paraId="28C30485" w14:textId="77777777" w:rsidR="005C0755" w:rsidRPr="006D32CD" w:rsidRDefault="005C0755" w:rsidP="00F04CB6">
      <w:pPr>
        <w:numPr>
          <w:ilvl w:val="0"/>
          <w:numId w:val="3"/>
        </w:numPr>
        <w:spacing w:afterLines="20" w:after="48" w:line="240" w:lineRule="auto"/>
        <w:ind w:left="431" w:right="6" w:hanging="210"/>
        <w:jc w:val="both"/>
        <w:rPr>
          <w:lang w:eastAsia="it-IT"/>
        </w:rPr>
      </w:pPr>
      <w:r w:rsidRPr="006D32CD">
        <w:rPr>
          <w:lang w:eastAsia="it-IT"/>
        </w:rPr>
        <w:t>Procedura PG.xx “Gestione delle competenze del personale”</w:t>
      </w:r>
    </w:p>
    <w:p w14:paraId="5C91205B" w14:textId="77777777" w:rsidR="005C0755" w:rsidRPr="006D32CD" w:rsidRDefault="005C0755" w:rsidP="00F04CB6">
      <w:pPr>
        <w:numPr>
          <w:ilvl w:val="0"/>
          <w:numId w:val="3"/>
        </w:numPr>
        <w:spacing w:afterLines="20" w:after="48" w:line="240" w:lineRule="auto"/>
        <w:ind w:left="431" w:right="6" w:hanging="210"/>
        <w:jc w:val="both"/>
        <w:rPr>
          <w:lang w:eastAsia="it-IT"/>
        </w:rPr>
      </w:pPr>
      <w:r w:rsidRPr="006D32CD">
        <w:rPr>
          <w:lang w:eastAsia="it-IT"/>
        </w:rPr>
        <w:t>Procedura PG.xx “Gestione delle apparecchiature”</w:t>
      </w:r>
    </w:p>
    <w:p w14:paraId="46932C2F" w14:textId="77777777" w:rsidR="005C0755" w:rsidRPr="006D32CD" w:rsidRDefault="005C0755" w:rsidP="00F04CB6">
      <w:pPr>
        <w:numPr>
          <w:ilvl w:val="0"/>
          <w:numId w:val="3"/>
        </w:numPr>
        <w:spacing w:afterLines="20" w:after="48" w:line="240" w:lineRule="auto"/>
        <w:ind w:left="431" w:right="6" w:hanging="210"/>
        <w:jc w:val="both"/>
        <w:rPr>
          <w:lang w:eastAsia="it-IT"/>
        </w:rPr>
      </w:pPr>
      <w:r w:rsidRPr="006D32CD">
        <w:rPr>
          <w:lang w:eastAsia="it-IT"/>
        </w:rPr>
        <w:t>Procedura PG.xx “Gestione degli approvvigionamenti”</w:t>
      </w:r>
    </w:p>
    <w:p w14:paraId="1712DAD9" w14:textId="77777777" w:rsidR="005C0755" w:rsidRPr="006D32CD" w:rsidRDefault="005C0755" w:rsidP="00F04CB6">
      <w:pPr>
        <w:numPr>
          <w:ilvl w:val="0"/>
          <w:numId w:val="3"/>
        </w:numPr>
        <w:spacing w:afterLines="20" w:after="48" w:line="240" w:lineRule="auto"/>
        <w:ind w:left="431" w:right="6" w:hanging="210"/>
        <w:jc w:val="both"/>
        <w:rPr>
          <w:lang w:eastAsia="it-IT"/>
        </w:rPr>
      </w:pPr>
      <w:r w:rsidRPr="006D32CD">
        <w:rPr>
          <w:szCs w:val="20"/>
          <w:lang w:eastAsia="it-IT"/>
        </w:rPr>
        <w:t>Procedura PG.xx “Misurazione, analisi e miglioramento della qualità”</w:t>
      </w:r>
    </w:p>
    <w:p w14:paraId="49626D28" w14:textId="77777777" w:rsidR="004B12D9" w:rsidRPr="006D32CD" w:rsidRDefault="005C0755" w:rsidP="00F04CB6">
      <w:pPr>
        <w:numPr>
          <w:ilvl w:val="0"/>
          <w:numId w:val="3"/>
        </w:numPr>
        <w:spacing w:afterLines="20" w:after="48" w:line="240" w:lineRule="auto"/>
        <w:ind w:left="431" w:right="6" w:hanging="210"/>
        <w:jc w:val="both"/>
        <w:rPr>
          <w:lang w:eastAsia="it-IT"/>
        </w:rPr>
      </w:pPr>
      <w:r w:rsidRPr="006D32CD">
        <w:t>Procedura PG.xx “</w:t>
      </w:r>
      <w:r w:rsidR="0096682B" w:rsidRPr="006D32CD">
        <w:t xml:space="preserve">Convalida </w:t>
      </w:r>
      <w:r w:rsidR="0096682B">
        <w:t>dei software del</w:t>
      </w:r>
      <w:r w:rsidR="0096682B" w:rsidRPr="006D32CD">
        <w:t xml:space="preserve"> </w:t>
      </w:r>
      <w:r w:rsidR="0096682B">
        <w:t>SGI e qualificazione delle infrastrutture informatiche</w:t>
      </w:r>
      <w:r w:rsidRPr="006D32CD">
        <w:t>”</w:t>
      </w:r>
    </w:p>
    <w:p w14:paraId="60026574" w14:textId="77777777" w:rsidR="005C0755" w:rsidRPr="006D32CD" w:rsidRDefault="004B12D9" w:rsidP="00F04CB6">
      <w:pPr>
        <w:numPr>
          <w:ilvl w:val="0"/>
          <w:numId w:val="3"/>
        </w:numPr>
        <w:spacing w:afterLines="20" w:after="48" w:line="240" w:lineRule="auto"/>
        <w:ind w:left="431" w:right="6" w:hanging="210"/>
        <w:jc w:val="both"/>
        <w:rPr>
          <w:lang w:eastAsia="it-IT"/>
        </w:rPr>
      </w:pPr>
      <w:r w:rsidRPr="006D32CD">
        <w:rPr>
          <w:lang w:eastAsia="it-IT"/>
        </w:rPr>
        <w:t xml:space="preserve">Istruzione </w:t>
      </w:r>
      <w:r w:rsidR="00070978" w:rsidRPr="006D32CD">
        <w:rPr>
          <w:lang w:eastAsia="it-IT"/>
        </w:rPr>
        <w:t xml:space="preserve">IO.xx </w:t>
      </w:r>
      <w:r w:rsidRPr="006D32CD">
        <w:rPr>
          <w:lang w:eastAsia="it-IT"/>
        </w:rPr>
        <w:t xml:space="preserve">“Metodologie e tecniche per </w:t>
      </w:r>
      <w:r w:rsidR="003A480B">
        <w:rPr>
          <w:lang w:eastAsia="it-IT"/>
        </w:rPr>
        <w:t>l’identificazione , la analisi e la valutazione dei rischi</w:t>
      </w:r>
      <w:r w:rsidRPr="006D32CD">
        <w:rPr>
          <w:lang w:eastAsia="it-IT"/>
        </w:rPr>
        <w:t>”</w:t>
      </w:r>
    </w:p>
    <w:p w14:paraId="56FB0FBF" w14:textId="77777777" w:rsidR="005C0755" w:rsidRPr="006D32CD" w:rsidRDefault="005C0755" w:rsidP="00F04CB6">
      <w:pPr>
        <w:numPr>
          <w:ilvl w:val="0"/>
          <w:numId w:val="3"/>
        </w:numPr>
        <w:spacing w:afterLines="20" w:after="48" w:line="240" w:lineRule="auto"/>
        <w:ind w:left="431" w:right="6" w:hanging="210"/>
        <w:jc w:val="both"/>
        <w:rPr>
          <w:lang w:eastAsia="it-IT"/>
        </w:rPr>
      </w:pPr>
      <w:r w:rsidRPr="006D32CD">
        <w:rPr>
          <w:lang w:eastAsia="it-IT"/>
        </w:rPr>
        <w:t xml:space="preserve">Direttive tecniche per le UdR </w:t>
      </w:r>
      <w:r w:rsidR="00295D34">
        <w:rPr>
          <w:lang w:eastAsia="it-IT"/>
        </w:rPr>
        <w:t>per la</w:t>
      </w:r>
      <w:r w:rsidRPr="006D32CD">
        <w:rPr>
          <w:lang w:eastAsia="it-IT"/>
        </w:rPr>
        <w:t xml:space="preserve"> convalida dei processi e la qualificazione delle </w:t>
      </w:r>
      <w:r w:rsidR="003A480B">
        <w:rPr>
          <w:lang w:eastAsia="it-IT"/>
        </w:rPr>
        <w:t>relative componenti</w:t>
      </w:r>
    </w:p>
    <w:p w14:paraId="7897EED8" w14:textId="77777777" w:rsidR="005C0755" w:rsidRPr="0096682B" w:rsidRDefault="005C0755" w:rsidP="00E44F56">
      <w:pPr>
        <w:spacing w:line="240" w:lineRule="auto"/>
        <w:rPr>
          <w:sz w:val="10"/>
        </w:rPr>
      </w:pPr>
    </w:p>
    <w:p w14:paraId="77B2DA36" w14:textId="77777777" w:rsidR="005C0755" w:rsidRPr="003A480B" w:rsidRDefault="005C0755" w:rsidP="00BA62A4">
      <w:pPr>
        <w:keepNext/>
        <w:widowControl w:val="0"/>
        <w:spacing w:after="60" w:line="240" w:lineRule="auto"/>
        <w:ind w:left="284" w:hanging="284"/>
        <w:jc w:val="both"/>
        <w:outlineLvl w:val="0"/>
        <w:rPr>
          <w:b/>
          <w:color w:val="4C7FBC"/>
          <w:lang w:eastAsia="it-IT"/>
        </w:rPr>
      </w:pPr>
      <w:bookmarkStart w:id="68" w:name="_Toc362336007"/>
      <w:bookmarkStart w:id="69" w:name="_Toc371066243"/>
      <w:bookmarkStart w:id="70" w:name="_Toc371067521"/>
      <w:bookmarkStart w:id="71" w:name="_Toc371068222"/>
      <w:bookmarkStart w:id="72" w:name="_Toc379127967"/>
      <w:bookmarkStart w:id="73" w:name="_Toc36043329"/>
      <w:bookmarkStart w:id="74" w:name="_Toc36120047"/>
      <w:bookmarkStart w:id="75" w:name="_Toc36385365"/>
      <w:bookmarkStart w:id="76" w:name="_Toc36385903"/>
      <w:bookmarkStart w:id="77" w:name="_Toc49858960"/>
      <w:r w:rsidRPr="003A480B">
        <w:rPr>
          <w:b/>
          <w:color w:val="4C7FBC"/>
          <w:lang w:eastAsia="it-IT"/>
        </w:rPr>
        <w:t>5.</w:t>
      </w:r>
      <w:r w:rsidRPr="003A480B">
        <w:rPr>
          <w:b/>
          <w:color w:val="4C7FBC"/>
          <w:lang w:eastAsia="it-IT"/>
        </w:rPr>
        <w:tab/>
        <w:t>DEFINIZIONI</w:t>
      </w:r>
      <w:bookmarkEnd w:id="68"/>
      <w:bookmarkEnd w:id="69"/>
      <w:bookmarkEnd w:id="70"/>
      <w:bookmarkEnd w:id="71"/>
      <w:bookmarkEnd w:id="72"/>
      <w:r w:rsidR="003A480B">
        <w:rPr>
          <w:b/>
          <w:color w:val="4C7FBC"/>
          <w:lang w:eastAsia="it-IT"/>
        </w:rPr>
        <w:t xml:space="preserve"> E ABBREVIAZIONI</w:t>
      </w:r>
      <w:bookmarkEnd w:id="73"/>
      <w:bookmarkEnd w:id="74"/>
      <w:bookmarkEnd w:id="75"/>
      <w:bookmarkEnd w:id="76"/>
      <w:bookmarkEnd w:id="77"/>
    </w:p>
    <w:tbl>
      <w:tblPr>
        <w:tblW w:w="9793" w:type="dxa"/>
        <w:jc w:val="center"/>
        <w:tblBorders>
          <w:top w:val="single" w:sz="6" w:space="0" w:color="4C7FBC"/>
          <w:left w:val="single" w:sz="6" w:space="0" w:color="4C7FBC"/>
          <w:bottom w:val="single" w:sz="6" w:space="0" w:color="4C7FBC"/>
          <w:right w:val="single" w:sz="6" w:space="0" w:color="4C7FBC"/>
          <w:insideH w:val="single" w:sz="6" w:space="0" w:color="4C7FBC"/>
          <w:insideV w:val="single" w:sz="6" w:space="0" w:color="4C7FBC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1"/>
        <w:gridCol w:w="7872"/>
      </w:tblGrid>
      <w:tr w:rsidR="005C0755" w:rsidRPr="006D32CD" w14:paraId="1EEE3BBA" w14:textId="77777777" w:rsidTr="003A480B">
        <w:trPr>
          <w:jc w:val="center"/>
        </w:trPr>
        <w:tc>
          <w:tcPr>
            <w:tcW w:w="1921" w:type="dxa"/>
          </w:tcPr>
          <w:p w14:paraId="236A52AA" w14:textId="77777777" w:rsidR="005C0755" w:rsidRPr="003A480B" w:rsidRDefault="005C0755" w:rsidP="002C0A68">
            <w:pPr>
              <w:suppressAutoHyphens/>
              <w:spacing w:line="240" w:lineRule="auto"/>
              <w:rPr>
                <w:rFonts w:cs="Arial"/>
                <w:color w:val="4C7FBC"/>
                <w:lang w:eastAsia="ar-SA"/>
              </w:rPr>
            </w:pPr>
            <w:r w:rsidRPr="003A480B">
              <w:rPr>
                <w:b/>
                <w:color w:val="4C7FBC"/>
                <w:lang w:eastAsia="ar-SA"/>
              </w:rPr>
              <w:t>Convalida</w:t>
            </w:r>
          </w:p>
        </w:tc>
        <w:tc>
          <w:tcPr>
            <w:tcW w:w="7872" w:type="dxa"/>
          </w:tcPr>
          <w:p w14:paraId="40F1FFC7" w14:textId="77777777" w:rsidR="005C0755" w:rsidRPr="006D32CD" w:rsidRDefault="002C0A68" w:rsidP="002C0A68">
            <w:pPr>
              <w:spacing w:line="240" w:lineRule="auto"/>
              <w:jc w:val="both"/>
            </w:pPr>
            <w:r w:rsidRPr="006D32CD">
              <w:t>Attestazione, conseguita attraverso la produzione di evidenze oggettive, della capacità di un processo/sistema, condotto entro parametri stabiliti, di funzionare efficacemente e in modo riproducibile fornendo prestazioni/risultati conformi a standard predefiniti.</w:t>
            </w:r>
          </w:p>
        </w:tc>
      </w:tr>
      <w:tr w:rsidR="00295D34" w:rsidRPr="006D32CD" w14:paraId="197832C0" w14:textId="77777777" w:rsidTr="007B37D3">
        <w:trPr>
          <w:jc w:val="center"/>
        </w:trPr>
        <w:tc>
          <w:tcPr>
            <w:tcW w:w="1921" w:type="dxa"/>
          </w:tcPr>
          <w:p w14:paraId="34761E85" w14:textId="77777777" w:rsidR="00295D34" w:rsidRPr="003A480B" w:rsidRDefault="00295D34" w:rsidP="007B37D3">
            <w:pPr>
              <w:suppressAutoHyphens/>
              <w:spacing w:line="240" w:lineRule="auto"/>
              <w:rPr>
                <w:rFonts w:cs="Arial"/>
                <w:color w:val="4C7FBC"/>
                <w:lang w:eastAsia="ar-SA"/>
              </w:rPr>
            </w:pPr>
            <w:r w:rsidRPr="003A480B">
              <w:rPr>
                <w:b/>
                <w:color w:val="4C7FBC"/>
                <w:lang w:eastAsia="ar-SA"/>
              </w:rPr>
              <w:t>Co</w:t>
            </w:r>
            <w:r>
              <w:rPr>
                <w:b/>
                <w:color w:val="4C7FBC"/>
                <w:lang w:eastAsia="ar-SA"/>
              </w:rPr>
              <w:t>mponenti del processo</w:t>
            </w:r>
          </w:p>
        </w:tc>
        <w:tc>
          <w:tcPr>
            <w:tcW w:w="7872" w:type="dxa"/>
          </w:tcPr>
          <w:p w14:paraId="327DA6E3" w14:textId="77777777" w:rsidR="00295D34" w:rsidRPr="006D32CD" w:rsidRDefault="00295D34" w:rsidP="007B37D3">
            <w:pPr>
              <w:spacing w:line="240" w:lineRule="auto"/>
              <w:jc w:val="both"/>
            </w:pPr>
            <w:r>
              <w:t>Locali/aree dove si esplica il processo, impianti</w:t>
            </w:r>
            <w:r w:rsidR="0096682B">
              <w:t>/</w:t>
            </w:r>
            <w:r>
              <w:t>sistemi/apparecchiature impiegati per il processo.</w:t>
            </w:r>
          </w:p>
        </w:tc>
      </w:tr>
      <w:tr w:rsidR="0096682B" w:rsidRPr="006D32CD" w14:paraId="000FFA91" w14:textId="77777777" w:rsidTr="003A480B">
        <w:trPr>
          <w:trHeight w:val="255"/>
          <w:jc w:val="center"/>
        </w:trPr>
        <w:tc>
          <w:tcPr>
            <w:tcW w:w="1921" w:type="dxa"/>
          </w:tcPr>
          <w:p w14:paraId="333FB2E3" w14:textId="77777777" w:rsidR="0096682B" w:rsidRPr="003A480B" w:rsidRDefault="0096682B" w:rsidP="002C0A68">
            <w:pPr>
              <w:suppressAutoHyphens/>
              <w:spacing w:line="240" w:lineRule="auto"/>
              <w:rPr>
                <w:b/>
                <w:color w:val="4C7FBC"/>
                <w:lang w:eastAsia="ar-SA"/>
              </w:rPr>
            </w:pPr>
            <w:r>
              <w:rPr>
                <w:b/>
                <w:color w:val="4C7FBC"/>
                <w:lang w:eastAsia="ar-SA"/>
              </w:rPr>
              <w:t>Dir.</w:t>
            </w:r>
            <w:r w:rsidR="00C9697B">
              <w:rPr>
                <w:b/>
                <w:color w:val="4C7FBC"/>
                <w:lang w:eastAsia="ar-SA"/>
              </w:rPr>
              <w:t>ST</w:t>
            </w:r>
          </w:p>
        </w:tc>
        <w:tc>
          <w:tcPr>
            <w:tcW w:w="7872" w:type="dxa"/>
          </w:tcPr>
          <w:p w14:paraId="2DBE7EB7" w14:textId="77777777" w:rsidR="0096682B" w:rsidRPr="006D32CD" w:rsidRDefault="0096682B" w:rsidP="002C0A68">
            <w:pPr>
              <w:spacing w:line="240" w:lineRule="auto"/>
              <w:jc w:val="both"/>
            </w:pPr>
            <w:r>
              <w:t xml:space="preserve">Direttore </w:t>
            </w:r>
            <w:r w:rsidR="00C9697B">
              <w:t>ST</w:t>
            </w:r>
          </w:p>
        </w:tc>
      </w:tr>
      <w:tr w:rsidR="005C0755" w:rsidRPr="006D32CD" w14:paraId="520D56CD" w14:textId="77777777" w:rsidTr="003A480B">
        <w:trPr>
          <w:trHeight w:val="255"/>
          <w:jc w:val="center"/>
        </w:trPr>
        <w:tc>
          <w:tcPr>
            <w:tcW w:w="1921" w:type="dxa"/>
          </w:tcPr>
          <w:p w14:paraId="000C361E" w14:textId="77777777" w:rsidR="005C0755" w:rsidRPr="003A480B" w:rsidRDefault="00AE6CB9" w:rsidP="002C0A68">
            <w:pPr>
              <w:suppressAutoHyphens/>
              <w:spacing w:line="240" w:lineRule="auto"/>
              <w:rPr>
                <w:b/>
                <w:color w:val="4C7FBC"/>
                <w:lang w:eastAsia="ar-SA"/>
              </w:rPr>
            </w:pPr>
            <w:r w:rsidRPr="003A480B">
              <w:rPr>
                <w:b/>
                <w:color w:val="4C7FBC"/>
                <w:lang w:eastAsia="ar-SA"/>
              </w:rPr>
              <w:t>Emc</w:t>
            </w:r>
          </w:p>
        </w:tc>
        <w:tc>
          <w:tcPr>
            <w:tcW w:w="7872" w:type="dxa"/>
          </w:tcPr>
          <w:p w14:paraId="6F84BB2B" w14:textId="77777777" w:rsidR="005C0755" w:rsidRPr="006D32CD" w:rsidRDefault="005C0755" w:rsidP="002C0A68">
            <w:pPr>
              <w:spacing w:line="240" w:lineRule="auto"/>
              <w:jc w:val="both"/>
            </w:pPr>
            <w:r w:rsidRPr="006D32CD">
              <w:t>Emocomponenti</w:t>
            </w:r>
          </w:p>
        </w:tc>
      </w:tr>
      <w:tr w:rsidR="003A0A16" w:rsidRPr="006D32CD" w14:paraId="3B081AF4" w14:textId="77777777" w:rsidTr="003A480B">
        <w:trPr>
          <w:jc w:val="center"/>
        </w:trPr>
        <w:tc>
          <w:tcPr>
            <w:tcW w:w="1921" w:type="dxa"/>
          </w:tcPr>
          <w:p w14:paraId="64C7D568" w14:textId="77777777" w:rsidR="003A0A16" w:rsidRPr="003A480B" w:rsidRDefault="003A0A16" w:rsidP="002C0A68">
            <w:pPr>
              <w:suppressAutoHyphens/>
              <w:spacing w:line="240" w:lineRule="auto"/>
              <w:rPr>
                <w:b/>
                <w:color w:val="4C7FBC"/>
                <w:lang w:eastAsia="ar-SA"/>
              </w:rPr>
            </w:pPr>
            <w:r w:rsidRPr="003A480B">
              <w:rPr>
                <w:b/>
                <w:color w:val="4C7FBC"/>
                <w:lang w:eastAsia="ar-SA"/>
              </w:rPr>
              <w:t>Gestione controllata dei cambiamenti</w:t>
            </w:r>
          </w:p>
          <w:p w14:paraId="6152D5F0" w14:textId="77777777" w:rsidR="003A0A16" w:rsidRPr="003A480B" w:rsidRDefault="003A0A16" w:rsidP="002C0A68">
            <w:pPr>
              <w:suppressAutoHyphens/>
              <w:spacing w:line="240" w:lineRule="auto"/>
              <w:rPr>
                <w:rFonts w:cs="Arial"/>
                <w:color w:val="4C7FBC"/>
                <w:lang w:eastAsia="ar-SA"/>
              </w:rPr>
            </w:pPr>
            <w:r w:rsidRPr="003A480B">
              <w:rPr>
                <w:b/>
                <w:color w:val="4C7FBC"/>
                <w:lang w:eastAsia="ar-SA"/>
              </w:rPr>
              <w:t xml:space="preserve">(o </w:t>
            </w:r>
            <w:r w:rsidRPr="003A480B">
              <w:rPr>
                <w:b/>
                <w:i/>
                <w:color w:val="4C7FBC"/>
                <w:lang w:eastAsia="ar-SA"/>
              </w:rPr>
              <w:t>change control</w:t>
            </w:r>
            <w:r w:rsidRPr="003A480B">
              <w:rPr>
                <w:b/>
                <w:color w:val="4C7FBC"/>
                <w:lang w:eastAsia="ar-SA"/>
              </w:rPr>
              <w:t>)</w:t>
            </w:r>
          </w:p>
        </w:tc>
        <w:tc>
          <w:tcPr>
            <w:tcW w:w="7872" w:type="dxa"/>
          </w:tcPr>
          <w:p w14:paraId="41E64C40" w14:textId="77777777" w:rsidR="003A0A16" w:rsidRPr="006D32CD" w:rsidRDefault="003A480B" w:rsidP="002C0A68">
            <w:pPr>
              <w:spacing w:line="240" w:lineRule="auto"/>
              <w:jc w:val="both"/>
            </w:pPr>
            <w:r w:rsidRPr="006D32CD">
              <w:t>Sistema formale di riesame delle modifiche</w:t>
            </w:r>
            <w:r w:rsidR="004F74E1">
              <w:t xml:space="preserve"> </w:t>
            </w:r>
            <w:r w:rsidRPr="006D32CD">
              <w:t xml:space="preserve">che potrebbero influenzare il livello di qualità del prodotto, o delle </w:t>
            </w:r>
            <w:r w:rsidRPr="006D32CD">
              <w:rPr>
                <w:i/>
              </w:rPr>
              <w:t>performance</w:t>
            </w:r>
            <w:r w:rsidRPr="006D32CD">
              <w:t xml:space="preserve"> di sistemi, apparecchiature o processi, nonché di implementazione delle misure atte a garantire il contenimento dei rischi.</w:t>
            </w:r>
          </w:p>
        </w:tc>
      </w:tr>
      <w:tr w:rsidR="005C0755" w:rsidRPr="006D32CD" w14:paraId="07AA6A91" w14:textId="77777777" w:rsidTr="003A480B">
        <w:trPr>
          <w:trHeight w:val="233"/>
          <w:jc w:val="center"/>
        </w:trPr>
        <w:tc>
          <w:tcPr>
            <w:tcW w:w="1921" w:type="dxa"/>
          </w:tcPr>
          <w:p w14:paraId="40FEC51A" w14:textId="77777777" w:rsidR="005C0755" w:rsidRPr="003A480B" w:rsidRDefault="005C0755" w:rsidP="002C0A68">
            <w:pPr>
              <w:widowControl w:val="0"/>
              <w:spacing w:line="240" w:lineRule="auto"/>
              <w:rPr>
                <w:b/>
                <w:color w:val="4C7FBC"/>
              </w:rPr>
            </w:pPr>
            <w:r w:rsidRPr="003A480B">
              <w:rPr>
                <w:b/>
                <w:color w:val="4C7FBC"/>
              </w:rPr>
              <w:t>Procedura</w:t>
            </w:r>
          </w:p>
        </w:tc>
        <w:tc>
          <w:tcPr>
            <w:tcW w:w="7872" w:type="dxa"/>
          </w:tcPr>
          <w:p w14:paraId="08DC54B5" w14:textId="77777777" w:rsidR="005C0755" w:rsidRPr="006D32CD" w:rsidRDefault="005C0755" w:rsidP="002C0A68">
            <w:pPr>
              <w:spacing w:line="240" w:lineRule="auto"/>
              <w:jc w:val="both"/>
            </w:pPr>
            <w:r w:rsidRPr="006D32CD">
              <w:t>Documento che definisce la sequenza di attività, le responsabilità e le modalità necessarie a regolamentare un process</w:t>
            </w:r>
            <w:r w:rsidR="00252146">
              <w:t>o/</w:t>
            </w:r>
            <w:r w:rsidRPr="006D32CD">
              <w:t>attività a fronte di un obiettivo prefissato.</w:t>
            </w:r>
          </w:p>
        </w:tc>
      </w:tr>
      <w:tr w:rsidR="005C0755" w:rsidRPr="006D32CD" w14:paraId="0D30DC12" w14:textId="77777777" w:rsidTr="003A480B">
        <w:trPr>
          <w:jc w:val="center"/>
        </w:trPr>
        <w:tc>
          <w:tcPr>
            <w:tcW w:w="1921" w:type="dxa"/>
          </w:tcPr>
          <w:p w14:paraId="2FC6E2BE" w14:textId="77777777" w:rsidR="005C0755" w:rsidRPr="003A480B" w:rsidRDefault="005C0755" w:rsidP="002C0A68">
            <w:pPr>
              <w:widowControl w:val="0"/>
              <w:spacing w:line="240" w:lineRule="auto"/>
              <w:rPr>
                <w:b/>
                <w:color w:val="4C7FBC"/>
              </w:rPr>
            </w:pPr>
            <w:r w:rsidRPr="003A480B">
              <w:rPr>
                <w:b/>
                <w:color w:val="4C7FBC"/>
              </w:rPr>
              <w:t>Processo</w:t>
            </w:r>
          </w:p>
        </w:tc>
        <w:tc>
          <w:tcPr>
            <w:tcW w:w="7872" w:type="dxa"/>
          </w:tcPr>
          <w:p w14:paraId="7BF550FC" w14:textId="77777777" w:rsidR="005C0755" w:rsidRPr="006D32CD" w:rsidRDefault="005C0755" w:rsidP="002C0A68">
            <w:pPr>
              <w:spacing w:line="240" w:lineRule="auto"/>
              <w:jc w:val="both"/>
            </w:pPr>
            <w:r w:rsidRPr="006D32CD">
              <w:t>Successione strutturata di attività finalizzate a conseguire un obiettivo prefissato.</w:t>
            </w:r>
          </w:p>
        </w:tc>
      </w:tr>
      <w:tr w:rsidR="005C0755" w:rsidRPr="006D32CD" w14:paraId="0F72F8A4" w14:textId="77777777" w:rsidTr="003A480B">
        <w:trPr>
          <w:jc w:val="center"/>
        </w:trPr>
        <w:tc>
          <w:tcPr>
            <w:tcW w:w="1921" w:type="dxa"/>
          </w:tcPr>
          <w:p w14:paraId="26775038" w14:textId="77777777" w:rsidR="005C0755" w:rsidRPr="003A480B" w:rsidRDefault="005C0755" w:rsidP="002C0A68">
            <w:pPr>
              <w:widowControl w:val="0"/>
              <w:spacing w:line="240" w:lineRule="auto"/>
              <w:rPr>
                <w:b/>
                <w:color w:val="4C7FBC"/>
              </w:rPr>
            </w:pPr>
            <w:r w:rsidRPr="003A480B">
              <w:rPr>
                <w:b/>
                <w:color w:val="4C7FBC"/>
              </w:rPr>
              <w:t>Qualificazione</w:t>
            </w:r>
          </w:p>
        </w:tc>
        <w:tc>
          <w:tcPr>
            <w:tcW w:w="7872" w:type="dxa"/>
          </w:tcPr>
          <w:p w14:paraId="4A4D383A" w14:textId="77777777" w:rsidR="005C0755" w:rsidRPr="006D32CD" w:rsidRDefault="003A480B" w:rsidP="002C0A68">
            <w:pPr>
              <w:spacing w:line="240" w:lineRule="auto"/>
              <w:jc w:val="both"/>
            </w:pPr>
            <w:r w:rsidRPr="006D32CD">
              <w:t>Attestazione, conseguita attraverso la produzione di evidenze oggettive, della capacità di un locale/area, di una apparecchiatura</w:t>
            </w:r>
            <w:r>
              <w:t xml:space="preserve"> o</w:t>
            </w:r>
            <w:r w:rsidRPr="006D32CD">
              <w:t xml:space="preserve"> di un </w:t>
            </w:r>
            <w:r>
              <w:t>impianto</w:t>
            </w:r>
            <w:r w:rsidRPr="006D32CD">
              <w:t xml:space="preserve"> di fornire prestazioni conformi a standard prestabiliti.</w:t>
            </w:r>
          </w:p>
        </w:tc>
      </w:tr>
      <w:tr w:rsidR="005C0755" w:rsidRPr="006D32CD" w14:paraId="132F8CF5" w14:textId="77777777" w:rsidTr="003A480B">
        <w:trPr>
          <w:jc w:val="center"/>
        </w:trPr>
        <w:tc>
          <w:tcPr>
            <w:tcW w:w="1921" w:type="dxa"/>
          </w:tcPr>
          <w:p w14:paraId="48B970D0" w14:textId="77777777" w:rsidR="005C0755" w:rsidRPr="003A480B" w:rsidRDefault="005C0755" w:rsidP="002C0A68">
            <w:pPr>
              <w:widowControl w:val="0"/>
              <w:spacing w:line="240" w:lineRule="auto"/>
              <w:rPr>
                <w:b/>
                <w:color w:val="4C7FBC"/>
              </w:rPr>
            </w:pPr>
            <w:r w:rsidRPr="003A480B">
              <w:rPr>
                <w:b/>
                <w:color w:val="4C7FBC"/>
              </w:rPr>
              <w:t>Risk assessment</w:t>
            </w:r>
          </w:p>
        </w:tc>
        <w:tc>
          <w:tcPr>
            <w:tcW w:w="7872" w:type="dxa"/>
          </w:tcPr>
          <w:p w14:paraId="0D29AF1C" w14:textId="77777777" w:rsidR="005C0755" w:rsidRPr="006D32CD" w:rsidRDefault="005C0755" w:rsidP="002C0A68">
            <w:pPr>
              <w:spacing w:line="240" w:lineRule="auto"/>
              <w:jc w:val="both"/>
            </w:pPr>
            <w:r w:rsidRPr="006D32CD">
              <w:t>Processo sistematico per l</w:t>
            </w:r>
            <w:r w:rsidR="004E11ED" w:rsidRPr="006D32CD">
              <w:t>’</w:t>
            </w:r>
            <w:r w:rsidRPr="006D32CD">
              <w:t>identificazione, l</w:t>
            </w:r>
            <w:r w:rsidR="00B51C14">
              <w:t xml:space="preserve">a </w:t>
            </w:r>
            <w:r w:rsidRPr="006D32CD">
              <w:t xml:space="preserve">analisi e la valutazione </w:t>
            </w:r>
            <w:r w:rsidR="004F74E1">
              <w:t xml:space="preserve">i </w:t>
            </w:r>
            <w:r w:rsidRPr="006D32CD">
              <w:t>rischi associati ad un processo</w:t>
            </w:r>
            <w:r w:rsidR="004F74E1">
              <w:t>/attività,</w:t>
            </w:r>
            <w:r w:rsidRPr="006D32CD">
              <w:t xml:space="preserve"> attraverso il suo intero ciclo di vita, finalizzato ad individuare le contromisure più efficaci ad eliminare i</w:t>
            </w:r>
            <w:r w:rsidR="004F74E1">
              <w:t xml:space="preserve"> potenziali</w:t>
            </w:r>
            <w:r w:rsidRPr="006D32CD">
              <w:t xml:space="preserve"> rischi o comunque a ridurli a un livello accettabile.</w:t>
            </w:r>
          </w:p>
        </w:tc>
      </w:tr>
      <w:tr w:rsidR="005C0755" w:rsidRPr="006D32CD" w14:paraId="02F72DCC" w14:textId="77777777" w:rsidTr="003A480B">
        <w:trPr>
          <w:jc w:val="center"/>
        </w:trPr>
        <w:tc>
          <w:tcPr>
            <w:tcW w:w="1921" w:type="dxa"/>
          </w:tcPr>
          <w:p w14:paraId="223F46EE" w14:textId="77777777" w:rsidR="005C0755" w:rsidRPr="003A480B" w:rsidRDefault="005C0755" w:rsidP="002C0A68">
            <w:pPr>
              <w:suppressAutoHyphens/>
              <w:spacing w:line="240" w:lineRule="auto"/>
              <w:rPr>
                <w:b/>
                <w:color w:val="4C7FBC"/>
                <w:lang w:eastAsia="ar-SA"/>
              </w:rPr>
            </w:pPr>
            <w:r w:rsidRPr="003A480B">
              <w:rPr>
                <w:b/>
                <w:color w:val="4C7FBC"/>
                <w:lang w:eastAsia="ar-SA"/>
              </w:rPr>
              <w:t>RSQ</w:t>
            </w:r>
          </w:p>
        </w:tc>
        <w:tc>
          <w:tcPr>
            <w:tcW w:w="7872" w:type="dxa"/>
          </w:tcPr>
          <w:p w14:paraId="7090ED94" w14:textId="77777777" w:rsidR="005C0755" w:rsidRPr="006D32CD" w:rsidRDefault="005C0755" w:rsidP="002C0A68">
            <w:pPr>
              <w:widowControl w:val="0"/>
              <w:spacing w:line="240" w:lineRule="auto"/>
              <w:jc w:val="both"/>
            </w:pPr>
            <w:r w:rsidRPr="006D32CD">
              <w:t>Responsabile Sistema Qualità</w:t>
            </w:r>
          </w:p>
        </w:tc>
      </w:tr>
      <w:tr w:rsidR="005C0755" w:rsidRPr="006D32CD" w14:paraId="4CF89B35" w14:textId="77777777" w:rsidTr="003A480B">
        <w:trPr>
          <w:jc w:val="center"/>
        </w:trPr>
        <w:tc>
          <w:tcPr>
            <w:tcW w:w="1921" w:type="dxa"/>
          </w:tcPr>
          <w:p w14:paraId="5FA4954B" w14:textId="77777777" w:rsidR="005C0755" w:rsidRPr="003A480B" w:rsidRDefault="005C0755" w:rsidP="002C0A68">
            <w:pPr>
              <w:suppressAutoHyphens/>
              <w:spacing w:line="240" w:lineRule="auto"/>
              <w:rPr>
                <w:b/>
                <w:color w:val="4C7FBC"/>
                <w:lang w:eastAsia="ar-SA"/>
              </w:rPr>
            </w:pPr>
            <w:r w:rsidRPr="003A480B">
              <w:rPr>
                <w:b/>
                <w:color w:val="4C7FBC"/>
                <w:lang w:eastAsia="ar-SA"/>
              </w:rPr>
              <w:t>ST</w:t>
            </w:r>
          </w:p>
        </w:tc>
        <w:tc>
          <w:tcPr>
            <w:tcW w:w="7872" w:type="dxa"/>
          </w:tcPr>
          <w:p w14:paraId="48004234" w14:textId="77777777" w:rsidR="005C0755" w:rsidRPr="006D32CD" w:rsidRDefault="005C0755" w:rsidP="002C0A68">
            <w:pPr>
              <w:widowControl w:val="0"/>
              <w:spacing w:line="240" w:lineRule="auto"/>
              <w:jc w:val="both"/>
            </w:pPr>
            <w:r w:rsidRPr="006D32CD">
              <w:t>Servizio Trasfusionale</w:t>
            </w:r>
          </w:p>
        </w:tc>
      </w:tr>
      <w:tr w:rsidR="005C0755" w:rsidRPr="006D32CD" w14:paraId="1028B3E0" w14:textId="77777777" w:rsidTr="003A480B">
        <w:trPr>
          <w:jc w:val="center"/>
        </w:trPr>
        <w:tc>
          <w:tcPr>
            <w:tcW w:w="1921" w:type="dxa"/>
          </w:tcPr>
          <w:p w14:paraId="786723AE" w14:textId="77777777" w:rsidR="005C0755" w:rsidRPr="003A480B" w:rsidRDefault="005C0755" w:rsidP="002C0A68">
            <w:pPr>
              <w:suppressAutoHyphens/>
              <w:spacing w:line="240" w:lineRule="auto"/>
              <w:rPr>
                <w:b/>
                <w:color w:val="4C7FBC"/>
                <w:lang w:eastAsia="ar-SA"/>
              </w:rPr>
            </w:pPr>
            <w:r w:rsidRPr="003A480B">
              <w:rPr>
                <w:b/>
                <w:color w:val="4C7FBC"/>
                <w:lang w:eastAsia="ar-SA"/>
              </w:rPr>
              <w:t>UdR</w:t>
            </w:r>
          </w:p>
        </w:tc>
        <w:tc>
          <w:tcPr>
            <w:tcW w:w="7872" w:type="dxa"/>
          </w:tcPr>
          <w:p w14:paraId="27D0CBD7" w14:textId="77777777" w:rsidR="005C0755" w:rsidRPr="006D32CD" w:rsidRDefault="005C0755" w:rsidP="002C0A68">
            <w:pPr>
              <w:widowControl w:val="0"/>
              <w:spacing w:line="240" w:lineRule="auto"/>
              <w:jc w:val="both"/>
            </w:pPr>
            <w:r w:rsidRPr="006D32CD">
              <w:t>Unità di Raccolta del sangue e degli emocomponenti</w:t>
            </w:r>
          </w:p>
        </w:tc>
      </w:tr>
      <w:tr w:rsidR="001D086F" w:rsidRPr="006D32CD" w14:paraId="1A02D1A8" w14:textId="77777777" w:rsidTr="003A480B">
        <w:trPr>
          <w:jc w:val="center"/>
        </w:trPr>
        <w:tc>
          <w:tcPr>
            <w:tcW w:w="1921" w:type="dxa"/>
          </w:tcPr>
          <w:p w14:paraId="048957C5" w14:textId="77777777" w:rsidR="001D086F" w:rsidRPr="001D086F" w:rsidRDefault="001D086F" w:rsidP="002C0A68">
            <w:pPr>
              <w:suppressAutoHyphens/>
              <w:spacing w:line="240" w:lineRule="auto"/>
              <w:rPr>
                <w:b/>
                <w:i/>
                <w:iCs/>
                <w:color w:val="4C7FBC"/>
                <w:lang w:eastAsia="ar-SA"/>
              </w:rPr>
            </w:pPr>
            <w:r w:rsidRPr="001D086F">
              <w:rPr>
                <w:b/>
                <w:i/>
                <w:iCs/>
                <w:color w:val="4C7FBC"/>
                <w:lang w:eastAsia="ar-SA"/>
              </w:rPr>
              <w:t>Worst case</w:t>
            </w:r>
          </w:p>
        </w:tc>
        <w:tc>
          <w:tcPr>
            <w:tcW w:w="7872" w:type="dxa"/>
          </w:tcPr>
          <w:p w14:paraId="23F8C74E" w14:textId="77777777" w:rsidR="001D086F" w:rsidRDefault="001D086F" w:rsidP="002C0A68">
            <w:pPr>
              <w:widowControl w:val="0"/>
              <w:spacing w:line="240" w:lineRule="auto"/>
              <w:jc w:val="both"/>
            </w:pPr>
            <w:r w:rsidRPr="006D32CD">
              <w:rPr>
                <w:bCs/>
              </w:rPr>
              <w:t>Condizione che offr</w:t>
            </w:r>
            <w:r>
              <w:rPr>
                <w:bCs/>
              </w:rPr>
              <w:t>e</w:t>
            </w:r>
            <w:r w:rsidRPr="006D32CD">
              <w:rPr>
                <w:bCs/>
              </w:rPr>
              <w:t xml:space="preserve"> le maggiori possibilità di difetto del prodotto o di insuccesso del processo rispetto alle condizioni ideali.</w:t>
            </w:r>
          </w:p>
        </w:tc>
      </w:tr>
    </w:tbl>
    <w:p w14:paraId="7931D718" w14:textId="77777777" w:rsidR="005C0755" w:rsidRPr="0000326F" w:rsidRDefault="005C0755" w:rsidP="00BA62A4">
      <w:pPr>
        <w:spacing w:line="240" w:lineRule="auto"/>
      </w:pPr>
      <w:r w:rsidRPr="00252146">
        <w:rPr>
          <w:sz w:val="2"/>
          <w:szCs w:val="2"/>
        </w:rPr>
        <w:br w:type="page"/>
      </w:r>
    </w:p>
    <w:p w14:paraId="0815B559" w14:textId="77777777" w:rsidR="005C0755" w:rsidRPr="002C0A68" w:rsidRDefault="005C0755" w:rsidP="00BA62A4">
      <w:pPr>
        <w:keepNext/>
        <w:widowControl w:val="0"/>
        <w:spacing w:after="60" w:line="240" w:lineRule="auto"/>
        <w:ind w:left="284" w:hanging="284"/>
        <w:jc w:val="both"/>
        <w:outlineLvl w:val="0"/>
        <w:rPr>
          <w:b/>
          <w:color w:val="4C7FBC"/>
          <w:lang w:eastAsia="it-IT"/>
        </w:rPr>
      </w:pPr>
      <w:bookmarkStart w:id="78" w:name="_Toc224373909"/>
      <w:bookmarkStart w:id="79" w:name="_Toc224373947"/>
      <w:bookmarkStart w:id="80" w:name="_Toc224374017"/>
      <w:bookmarkStart w:id="81" w:name="_Toc362336008"/>
      <w:bookmarkStart w:id="82" w:name="_Toc371066244"/>
      <w:bookmarkStart w:id="83" w:name="_Toc371067522"/>
      <w:bookmarkStart w:id="84" w:name="_Toc371068223"/>
      <w:bookmarkStart w:id="85" w:name="_Toc379127968"/>
      <w:bookmarkStart w:id="86" w:name="_Toc36043330"/>
      <w:bookmarkStart w:id="87" w:name="_Toc36120048"/>
      <w:bookmarkStart w:id="88" w:name="_Toc36385366"/>
      <w:bookmarkStart w:id="89" w:name="_Toc36385904"/>
      <w:bookmarkStart w:id="90" w:name="_Toc49858961"/>
      <w:r w:rsidRPr="002C0A68">
        <w:rPr>
          <w:b/>
          <w:color w:val="4C7FBC"/>
          <w:lang w:eastAsia="it-IT"/>
        </w:rPr>
        <w:t>6.</w:t>
      </w:r>
      <w:r w:rsidRPr="002C0A68">
        <w:rPr>
          <w:b/>
          <w:color w:val="4C7FBC"/>
          <w:lang w:eastAsia="it-IT"/>
        </w:rPr>
        <w:tab/>
        <w:t>RESPONSABILITÁ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14:paraId="43DAD419" w14:textId="77777777" w:rsidR="002C0A68" w:rsidRDefault="005C0755" w:rsidP="0000326F">
      <w:pPr>
        <w:spacing w:after="60" w:line="240" w:lineRule="auto"/>
        <w:jc w:val="both"/>
      </w:pPr>
      <w:r w:rsidRPr="006D32CD">
        <w:t xml:space="preserve">La responsabilità </w:t>
      </w:r>
      <w:r w:rsidR="00607C54">
        <w:t xml:space="preserve">di stabilire i </w:t>
      </w:r>
      <w:r w:rsidR="00607C54" w:rsidRPr="006D32CD">
        <w:rPr>
          <w:lang w:eastAsia="it-IT"/>
        </w:rPr>
        <w:t xml:space="preserve">processi </w:t>
      </w:r>
      <w:r w:rsidR="00295D34">
        <w:rPr>
          <w:lang w:eastAsia="it-IT"/>
        </w:rPr>
        <w:t>da</w:t>
      </w:r>
      <w:r w:rsidR="00607C54" w:rsidRPr="006D32CD">
        <w:rPr>
          <w:lang w:eastAsia="it-IT"/>
        </w:rPr>
        <w:t xml:space="preserve"> convalida</w:t>
      </w:r>
      <w:r w:rsidR="00295D34">
        <w:rPr>
          <w:lang w:eastAsia="it-IT"/>
        </w:rPr>
        <w:t>re</w:t>
      </w:r>
      <w:r w:rsidR="00607C54">
        <w:rPr>
          <w:lang w:eastAsia="it-IT"/>
        </w:rPr>
        <w:t xml:space="preserve"> e le loro componenti </w:t>
      </w:r>
      <w:r w:rsidR="00295D34">
        <w:rPr>
          <w:lang w:eastAsia="it-IT"/>
        </w:rPr>
        <w:t>da</w:t>
      </w:r>
      <w:r w:rsidR="00607C54">
        <w:rPr>
          <w:lang w:eastAsia="it-IT"/>
        </w:rPr>
        <w:t xml:space="preserve"> qualifica</w:t>
      </w:r>
      <w:r w:rsidR="00295D34">
        <w:rPr>
          <w:lang w:eastAsia="it-IT"/>
        </w:rPr>
        <w:t>r</w:t>
      </w:r>
      <w:r w:rsidR="00607C54">
        <w:rPr>
          <w:lang w:eastAsia="it-IT"/>
        </w:rPr>
        <w:t xml:space="preserve">e, </w:t>
      </w:r>
      <w:r w:rsidR="00607C54" w:rsidRPr="006D32CD">
        <w:rPr>
          <w:lang w:eastAsia="it-IT"/>
        </w:rPr>
        <w:t>in riferimento a quanto definito dalla normativa vigente</w:t>
      </w:r>
      <w:r w:rsidR="00607C54">
        <w:rPr>
          <w:lang w:eastAsia="it-IT"/>
        </w:rPr>
        <w:t xml:space="preserve"> e in base alle risultanze delle attività di analisi e valutazione dei rischi effettuate</w:t>
      </w:r>
      <w:r w:rsidR="00295D34">
        <w:rPr>
          <w:lang w:eastAsia="it-IT"/>
        </w:rPr>
        <w:t>,</w:t>
      </w:r>
      <w:r w:rsidR="00607C54">
        <w:rPr>
          <w:lang w:eastAsia="it-IT"/>
        </w:rPr>
        <w:t xml:space="preserve"> spetta </w:t>
      </w:r>
      <w:r w:rsidR="004F74E1">
        <w:rPr>
          <w:lang w:eastAsia="it-IT"/>
        </w:rPr>
        <w:t xml:space="preserve">sempre </w:t>
      </w:r>
      <w:r w:rsidR="00607C54">
        <w:t xml:space="preserve">al </w:t>
      </w:r>
      <w:r w:rsidR="004F74E1">
        <w:t>Dir.</w:t>
      </w:r>
      <w:r w:rsidR="00C9697B">
        <w:t>ST</w:t>
      </w:r>
      <w:r w:rsidR="00607C54">
        <w:t>, con la corresponsabilità dei Responsabili dei processi</w:t>
      </w:r>
      <w:r w:rsidR="00295D34">
        <w:t>/attività</w:t>
      </w:r>
      <w:r w:rsidR="00607C54">
        <w:t xml:space="preserve"> di seguito identificati.</w:t>
      </w:r>
    </w:p>
    <w:p w14:paraId="3D07A8D6" w14:textId="77777777" w:rsidR="0000326F" w:rsidRPr="0000326F" w:rsidRDefault="0000326F" w:rsidP="0000326F">
      <w:pPr>
        <w:spacing w:after="60" w:line="240" w:lineRule="auto"/>
        <w:jc w:val="both"/>
        <w:rPr>
          <w:sz w:val="12"/>
          <w:szCs w:val="12"/>
        </w:rPr>
      </w:pPr>
    </w:p>
    <w:p w14:paraId="69E4E6D7" w14:textId="77777777" w:rsidR="007222C7" w:rsidRDefault="00607C54" w:rsidP="0000326F">
      <w:pPr>
        <w:spacing w:after="60" w:line="240" w:lineRule="auto"/>
        <w:jc w:val="both"/>
      </w:pPr>
      <w:r>
        <w:t xml:space="preserve">La responsabilità </w:t>
      </w:r>
      <w:r w:rsidR="00E3062D">
        <w:t>delle attività di</w:t>
      </w:r>
      <w:r>
        <w:t xml:space="preserve"> </w:t>
      </w:r>
      <w:r w:rsidR="00E3062D">
        <w:t xml:space="preserve">analisi dei rischi e di </w:t>
      </w:r>
      <w:r>
        <w:t>qualificazione</w:t>
      </w:r>
      <w:r w:rsidR="004F74E1">
        <w:t xml:space="preserve"> e </w:t>
      </w:r>
      <w:r>
        <w:t>convalida, compresa la relativa programmazione, spetta</w:t>
      </w:r>
      <w:r w:rsidR="00295D34">
        <w:t xml:space="preserve"> ai seguenti Responsabili:</w:t>
      </w:r>
    </w:p>
    <w:p w14:paraId="0D78C2CA" w14:textId="77777777" w:rsidR="0000326F" w:rsidRPr="00E3062D" w:rsidRDefault="0000326F" w:rsidP="0000326F">
      <w:pPr>
        <w:spacing w:after="60" w:line="240" w:lineRule="auto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4C7FBC"/>
          <w:left w:val="single" w:sz="4" w:space="0" w:color="4C7FBC"/>
          <w:bottom w:val="single" w:sz="4" w:space="0" w:color="4C7FBC"/>
          <w:right w:val="single" w:sz="4" w:space="0" w:color="4C7FBC"/>
          <w:insideH w:val="single" w:sz="4" w:space="0" w:color="4C7FBC"/>
          <w:insideV w:val="single" w:sz="4" w:space="0" w:color="4C7FBC"/>
        </w:tblBorders>
        <w:tblLook w:val="04A0" w:firstRow="1" w:lastRow="0" w:firstColumn="1" w:lastColumn="0" w:noHBand="0" w:noVBand="1"/>
      </w:tblPr>
      <w:tblGrid>
        <w:gridCol w:w="2513"/>
        <w:gridCol w:w="7330"/>
      </w:tblGrid>
      <w:tr w:rsidR="00D036A2" w:rsidRPr="001B4F6D" w14:paraId="009119C4" w14:textId="77777777" w:rsidTr="000900E4">
        <w:trPr>
          <w:jc w:val="center"/>
        </w:trPr>
        <w:tc>
          <w:tcPr>
            <w:tcW w:w="2513" w:type="dxa"/>
            <w:shd w:val="clear" w:color="auto" w:fill="D2DFEE"/>
          </w:tcPr>
          <w:p w14:paraId="6CD57C72" w14:textId="77777777" w:rsidR="00295D34" w:rsidRPr="000900E4" w:rsidRDefault="00295D34" w:rsidP="000900E4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0900E4">
              <w:rPr>
                <w:b/>
                <w:bCs/>
              </w:rPr>
              <w:t>Responsabile</w:t>
            </w:r>
            <w:r w:rsidR="009571E7" w:rsidRPr="000900E4">
              <w:rPr>
                <w:b/>
                <w:bCs/>
              </w:rPr>
              <w:t xml:space="preserve"> incaricato</w:t>
            </w:r>
          </w:p>
        </w:tc>
        <w:tc>
          <w:tcPr>
            <w:tcW w:w="7330" w:type="dxa"/>
            <w:shd w:val="clear" w:color="auto" w:fill="D2DFEE"/>
          </w:tcPr>
          <w:p w14:paraId="5514230A" w14:textId="77777777" w:rsidR="00295D34" w:rsidRPr="000900E4" w:rsidRDefault="00295D34" w:rsidP="000900E4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0900E4">
              <w:rPr>
                <w:b/>
                <w:bCs/>
              </w:rPr>
              <w:t>Attività</w:t>
            </w:r>
          </w:p>
        </w:tc>
      </w:tr>
      <w:tr w:rsidR="00D036A2" w:rsidRPr="001B4F6D" w14:paraId="47AD072C" w14:textId="77777777" w:rsidTr="000900E4">
        <w:trPr>
          <w:jc w:val="center"/>
        </w:trPr>
        <w:tc>
          <w:tcPr>
            <w:tcW w:w="2513" w:type="dxa"/>
            <w:shd w:val="clear" w:color="auto" w:fill="auto"/>
          </w:tcPr>
          <w:p w14:paraId="59963397" w14:textId="77777777" w:rsidR="00295D34" w:rsidRPr="000900E4" w:rsidRDefault="00295D34" w:rsidP="000900E4">
            <w:pPr>
              <w:spacing w:before="40" w:after="40" w:line="240" w:lineRule="auto"/>
              <w:jc w:val="both"/>
            </w:pPr>
            <w:r w:rsidRPr="000900E4">
              <w:t xml:space="preserve">Responsabile </w:t>
            </w:r>
            <w:r w:rsidR="004F74E1" w:rsidRPr="000900E4">
              <w:t>P</w:t>
            </w:r>
            <w:r w:rsidRPr="000900E4">
              <w:t>roduzione</w:t>
            </w:r>
          </w:p>
        </w:tc>
        <w:tc>
          <w:tcPr>
            <w:tcW w:w="7330" w:type="dxa"/>
            <w:shd w:val="clear" w:color="auto" w:fill="auto"/>
          </w:tcPr>
          <w:p w14:paraId="72461B52" w14:textId="77777777" w:rsidR="00295D34" w:rsidRPr="000900E4" w:rsidRDefault="00295D34" w:rsidP="00824C36">
            <w:pPr>
              <w:numPr>
                <w:ilvl w:val="0"/>
                <w:numId w:val="45"/>
              </w:numPr>
              <w:spacing w:before="40" w:after="40" w:line="240" w:lineRule="auto"/>
              <w:ind w:left="193" w:hanging="182"/>
              <w:jc w:val="both"/>
            </w:pPr>
            <w:r w:rsidRPr="000900E4">
              <w:t xml:space="preserve">Convalida processo di </w:t>
            </w:r>
            <w:r w:rsidRPr="000900E4">
              <w:rPr>
                <w:lang w:eastAsia="it-IT"/>
              </w:rPr>
              <w:t>scomposizione del sangue intero</w:t>
            </w:r>
            <w:bookmarkStart w:id="91" w:name="_Ref35859628"/>
            <w:r w:rsidR="009571E7" w:rsidRPr="000900E4">
              <w:rPr>
                <w:rStyle w:val="Rimandonotaapidipagina"/>
                <w:lang w:eastAsia="it-IT"/>
              </w:rPr>
              <w:footnoteReference w:id="1"/>
            </w:r>
            <w:bookmarkEnd w:id="91"/>
            <w:r w:rsidRPr="000900E4">
              <w:t>.</w:t>
            </w:r>
          </w:p>
          <w:p w14:paraId="0692FA93" w14:textId="77777777" w:rsidR="00295D34" w:rsidRPr="000900E4" w:rsidRDefault="00295D34" w:rsidP="00824C36">
            <w:pPr>
              <w:numPr>
                <w:ilvl w:val="0"/>
                <w:numId w:val="45"/>
              </w:numPr>
              <w:spacing w:before="40" w:after="40" w:line="240" w:lineRule="auto"/>
              <w:ind w:left="193" w:hanging="182"/>
              <w:jc w:val="both"/>
            </w:pPr>
            <w:r w:rsidRPr="000900E4">
              <w:t>Convalida</w:t>
            </w:r>
            <w:r w:rsidRPr="000900E4">
              <w:rPr>
                <w:lang w:eastAsia="it-IT"/>
              </w:rPr>
              <w:t xml:space="preserve"> </w:t>
            </w:r>
            <w:r w:rsidRPr="000900E4">
              <w:t>processo di</w:t>
            </w:r>
            <w:r w:rsidRPr="000900E4">
              <w:rPr>
                <w:lang w:eastAsia="it-IT"/>
              </w:rPr>
              <w:t xml:space="preserve"> congelamento del plasma</w:t>
            </w:r>
            <w:r w:rsidR="00A201E5">
              <w:rPr>
                <w:vertAlign w:val="superscript"/>
                <w:lang w:eastAsia="it-IT"/>
              </w:rPr>
              <w:t>1</w:t>
            </w:r>
            <w:r w:rsidRPr="000900E4">
              <w:rPr>
                <w:lang w:eastAsia="it-IT"/>
              </w:rPr>
              <w:t>.</w:t>
            </w:r>
          </w:p>
          <w:p w14:paraId="4FA38E87" w14:textId="77777777" w:rsidR="009571E7" w:rsidRPr="000900E4" w:rsidRDefault="00295D34" w:rsidP="00824C36">
            <w:pPr>
              <w:numPr>
                <w:ilvl w:val="0"/>
                <w:numId w:val="45"/>
              </w:numPr>
              <w:spacing w:before="40" w:after="40" w:line="240" w:lineRule="auto"/>
              <w:ind w:left="193" w:hanging="182"/>
              <w:jc w:val="both"/>
            </w:pPr>
            <w:r w:rsidRPr="000900E4">
              <w:t>Convalida</w:t>
            </w:r>
            <w:r w:rsidR="009571E7" w:rsidRPr="000900E4">
              <w:t xml:space="preserve"> </w:t>
            </w:r>
            <w:r w:rsidRPr="000507AF">
              <w:t>procedure di connessione sterile</w:t>
            </w:r>
            <w:r w:rsidR="00A201E5">
              <w:rPr>
                <w:vertAlign w:val="superscript"/>
                <w:lang w:eastAsia="it-IT"/>
              </w:rPr>
              <w:t>1</w:t>
            </w:r>
            <w:r w:rsidR="009571E7" w:rsidRPr="000900E4">
              <w:rPr>
                <w:lang w:eastAsia="it-IT"/>
              </w:rPr>
              <w:t>.</w:t>
            </w:r>
          </w:p>
          <w:p w14:paraId="509FA290" w14:textId="77777777" w:rsidR="009571E7" w:rsidRPr="000900E4" w:rsidRDefault="009571E7" w:rsidP="00824C36">
            <w:pPr>
              <w:numPr>
                <w:ilvl w:val="0"/>
                <w:numId w:val="45"/>
              </w:numPr>
              <w:spacing w:before="40" w:after="40" w:line="240" w:lineRule="auto"/>
              <w:ind w:left="193" w:hanging="182"/>
              <w:jc w:val="both"/>
            </w:pPr>
            <w:r w:rsidRPr="000900E4">
              <w:t xml:space="preserve">Convalida </w:t>
            </w:r>
            <w:r w:rsidR="00295D34" w:rsidRPr="000900E4">
              <w:t>processo di ………………………………………..</w:t>
            </w:r>
            <w:r w:rsidR="00A201E5">
              <w:rPr>
                <w:vertAlign w:val="superscript"/>
                <w:lang w:eastAsia="it-IT"/>
              </w:rPr>
              <w:t>1</w:t>
            </w:r>
            <w:r w:rsidRPr="000900E4">
              <w:rPr>
                <w:lang w:eastAsia="it-IT"/>
              </w:rPr>
              <w:t>.</w:t>
            </w:r>
          </w:p>
          <w:p w14:paraId="172C6022" w14:textId="77777777" w:rsidR="0000326F" w:rsidRPr="000900E4" w:rsidRDefault="0000326F" w:rsidP="00824C36">
            <w:pPr>
              <w:numPr>
                <w:ilvl w:val="0"/>
                <w:numId w:val="45"/>
              </w:numPr>
              <w:spacing w:before="40" w:after="40" w:line="240" w:lineRule="auto"/>
              <w:ind w:left="193" w:hanging="182"/>
              <w:jc w:val="both"/>
            </w:pPr>
            <w:r w:rsidRPr="000900E4">
              <w:t>Convalida processo di ………………………………………..</w:t>
            </w:r>
            <w:r w:rsidR="00A201E5">
              <w:rPr>
                <w:vertAlign w:val="superscript"/>
                <w:lang w:eastAsia="it-IT"/>
              </w:rPr>
              <w:t>1</w:t>
            </w:r>
            <w:r w:rsidRPr="000900E4">
              <w:rPr>
                <w:lang w:eastAsia="it-IT"/>
              </w:rPr>
              <w:t>.</w:t>
            </w:r>
          </w:p>
          <w:p w14:paraId="1C70A875" w14:textId="77777777" w:rsidR="00295D34" w:rsidRPr="000900E4" w:rsidRDefault="009571E7" w:rsidP="00824C36">
            <w:pPr>
              <w:numPr>
                <w:ilvl w:val="0"/>
                <w:numId w:val="45"/>
              </w:numPr>
              <w:spacing w:before="40" w:after="40" w:line="240" w:lineRule="auto"/>
              <w:ind w:left="193" w:hanging="182"/>
              <w:jc w:val="both"/>
            </w:pPr>
            <w:r w:rsidRPr="000900E4">
              <w:t xml:space="preserve">Convalida </w:t>
            </w:r>
            <w:r w:rsidR="00295D34" w:rsidRPr="000900E4">
              <w:rPr>
                <w:lang w:eastAsia="it-IT"/>
              </w:rPr>
              <w:t>condizioni di conservazione del sangue e degli emc</w:t>
            </w:r>
            <w:r w:rsidR="00A201E5">
              <w:rPr>
                <w:vertAlign w:val="superscript"/>
                <w:lang w:eastAsia="it-IT"/>
              </w:rPr>
              <w:t>1</w:t>
            </w:r>
            <w:r w:rsidRPr="000900E4">
              <w:rPr>
                <w:lang w:eastAsia="it-IT"/>
              </w:rPr>
              <w:t>.</w:t>
            </w:r>
          </w:p>
          <w:p w14:paraId="28FB5B82" w14:textId="77777777" w:rsidR="004672E1" w:rsidRPr="00C9697B" w:rsidRDefault="004672E1" w:rsidP="00824C36">
            <w:pPr>
              <w:numPr>
                <w:ilvl w:val="0"/>
                <w:numId w:val="45"/>
              </w:numPr>
              <w:spacing w:before="40" w:after="40" w:line="240" w:lineRule="auto"/>
              <w:ind w:left="193" w:hanging="182"/>
              <w:jc w:val="both"/>
            </w:pPr>
            <w:r w:rsidRPr="000900E4">
              <w:t>Convalida</w:t>
            </w:r>
            <w:r w:rsidRPr="000900E4">
              <w:rPr>
                <w:lang w:eastAsia="it-IT"/>
              </w:rPr>
              <w:t xml:space="preserve"> processo di confezionamento e trasporto sangue/emc e campioni biologici</w:t>
            </w:r>
            <w:r w:rsidR="00A201E5">
              <w:rPr>
                <w:vertAlign w:val="superscript"/>
                <w:lang w:eastAsia="it-IT"/>
              </w:rPr>
              <w:t>1</w:t>
            </w:r>
          </w:p>
          <w:p w14:paraId="4DF25D3F" w14:textId="77777777" w:rsidR="009571E7" w:rsidRPr="000900E4" w:rsidRDefault="009571E7" w:rsidP="00824C36">
            <w:pPr>
              <w:numPr>
                <w:ilvl w:val="0"/>
                <w:numId w:val="45"/>
              </w:numPr>
              <w:spacing w:before="40" w:after="40" w:line="240" w:lineRule="auto"/>
              <w:ind w:left="193" w:hanging="182"/>
              <w:jc w:val="both"/>
            </w:pPr>
            <w:r w:rsidRPr="000900E4">
              <w:t>Qualificazione componenti processo di ………………………………………..</w:t>
            </w:r>
          </w:p>
          <w:p w14:paraId="65F01D9D" w14:textId="77777777" w:rsidR="004672E1" w:rsidRPr="000900E4" w:rsidRDefault="0000326F" w:rsidP="004672E1">
            <w:pPr>
              <w:numPr>
                <w:ilvl w:val="0"/>
                <w:numId w:val="45"/>
              </w:numPr>
              <w:spacing w:before="40" w:after="40" w:line="240" w:lineRule="auto"/>
              <w:ind w:left="193" w:hanging="182"/>
              <w:jc w:val="both"/>
            </w:pPr>
            <w:r w:rsidRPr="000900E4">
              <w:t>Qualificazione componenti processo di ………………………………………..</w:t>
            </w:r>
          </w:p>
        </w:tc>
      </w:tr>
      <w:tr w:rsidR="00D036A2" w:rsidRPr="001B4F6D" w14:paraId="02414FDB" w14:textId="77777777" w:rsidTr="000900E4">
        <w:trPr>
          <w:jc w:val="center"/>
        </w:trPr>
        <w:tc>
          <w:tcPr>
            <w:tcW w:w="2513" w:type="dxa"/>
            <w:shd w:val="clear" w:color="auto" w:fill="auto"/>
          </w:tcPr>
          <w:p w14:paraId="53F8F57B" w14:textId="77777777" w:rsidR="00295D34" w:rsidRPr="000900E4" w:rsidRDefault="009571E7" w:rsidP="000900E4">
            <w:pPr>
              <w:spacing w:before="40" w:after="40" w:line="240" w:lineRule="auto"/>
              <w:jc w:val="both"/>
            </w:pPr>
            <w:r w:rsidRPr="000900E4">
              <w:t xml:space="preserve">Responsabile </w:t>
            </w:r>
            <w:r w:rsidR="000507AF" w:rsidRPr="000507AF">
              <w:t>Raccolta</w:t>
            </w:r>
            <w:r w:rsidR="000507AF">
              <w:t xml:space="preserve"> sangue ed emc</w:t>
            </w:r>
          </w:p>
        </w:tc>
        <w:tc>
          <w:tcPr>
            <w:tcW w:w="7330" w:type="dxa"/>
            <w:shd w:val="clear" w:color="auto" w:fill="auto"/>
          </w:tcPr>
          <w:p w14:paraId="10EE4900" w14:textId="77777777" w:rsidR="00295D34" w:rsidRPr="000900E4" w:rsidRDefault="009571E7" w:rsidP="00824C36">
            <w:pPr>
              <w:numPr>
                <w:ilvl w:val="0"/>
                <w:numId w:val="45"/>
              </w:numPr>
              <w:spacing w:before="40" w:after="40" w:line="240" w:lineRule="auto"/>
              <w:ind w:left="193" w:hanging="182"/>
              <w:jc w:val="both"/>
            </w:pPr>
            <w:r w:rsidRPr="000900E4">
              <w:t>Convalida procedura detersione e disinfezione cute prima della venipuntura</w:t>
            </w:r>
            <w:r w:rsidR="0026789C">
              <w:rPr>
                <w:vertAlign w:val="superscript"/>
                <w:lang w:eastAsia="it-IT"/>
              </w:rPr>
              <w:t>1</w:t>
            </w:r>
            <w:r w:rsidRPr="000900E4">
              <w:t>.</w:t>
            </w:r>
          </w:p>
          <w:p w14:paraId="20734C42" w14:textId="77777777" w:rsidR="000507AF" w:rsidRPr="000900E4" w:rsidRDefault="009571E7" w:rsidP="000507AF">
            <w:pPr>
              <w:numPr>
                <w:ilvl w:val="0"/>
                <w:numId w:val="45"/>
              </w:numPr>
              <w:spacing w:before="40" w:after="40" w:line="240" w:lineRule="auto"/>
              <w:ind w:left="193" w:hanging="182"/>
              <w:jc w:val="both"/>
            </w:pPr>
            <w:r w:rsidRPr="000900E4">
              <w:t>Qualificazione componenti processo di raccolta di sangue/emc.</w:t>
            </w:r>
          </w:p>
        </w:tc>
      </w:tr>
      <w:tr w:rsidR="009571E7" w:rsidRPr="001B4F6D" w14:paraId="0C3CB0B9" w14:textId="77777777" w:rsidTr="000900E4">
        <w:trPr>
          <w:jc w:val="center"/>
        </w:trPr>
        <w:tc>
          <w:tcPr>
            <w:tcW w:w="2513" w:type="dxa"/>
            <w:shd w:val="clear" w:color="auto" w:fill="auto"/>
          </w:tcPr>
          <w:p w14:paraId="1EA129CD" w14:textId="77777777" w:rsidR="009571E7" w:rsidRPr="000900E4" w:rsidRDefault="009571E7" w:rsidP="000900E4">
            <w:pPr>
              <w:spacing w:before="40" w:after="40" w:line="240" w:lineRule="auto"/>
              <w:jc w:val="both"/>
            </w:pPr>
            <w:r w:rsidRPr="00AA4EF8">
              <w:t xml:space="preserve">Responsabile </w:t>
            </w:r>
            <w:r w:rsidR="00AA4EF8">
              <w:t>Controllo qualità</w:t>
            </w:r>
          </w:p>
        </w:tc>
        <w:tc>
          <w:tcPr>
            <w:tcW w:w="7330" w:type="dxa"/>
            <w:shd w:val="clear" w:color="auto" w:fill="auto"/>
          </w:tcPr>
          <w:p w14:paraId="27CD5B84" w14:textId="77777777" w:rsidR="009571E7" w:rsidRPr="000900E4" w:rsidRDefault="009571E7" w:rsidP="00824C36">
            <w:pPr>
              <w:numPr>
                <w:ilvl w:val="0"/>
                <w:numId w:val="45"/>
              </w:numPr>
              <w:spacing w:before="40" w:after="40" w:line="240" w:lineRule="auto"/>
              <w:ind w:left="193" w:hanging="182"/>
              <w:jc w:val="both"/>
            </w:pPr>
            <w:r w:rsidRPr="000900E4">
              <w:t xml:space="preserve">Convalida metodi analitici impiegati per </w:t>
            </w:r>
            <w:r w:rsidR="004F74E1" w:rsidRPr="000900E4">
              <w:t xml:space="preserve">i </w:t>
            </w:r>
            <w:r w:rsidRPr="000900E4">
              <w:t>test di qualificazione biologica e</w:t>
            </w:r>
            <w:r w:rsidR="00B51C14">
              <w:t xml:space="preserve"> per</w:t>
            </w:r>
            <w:r w:rsidRPr="000900E4">
              <w:t xml:space="preserve"> </w:t>
            </w:r>
            <w:r w:rsidR="004F74E1" w:rsidRPr="000900E4">
              <w:t xml:space="preserve">i </w:t>
            </w:r>
            <w:r w:rsidRPr="000900E4">
              <w:t>test di compatibilità pre-trasfusionale.</w:t>
            </w:r>
          </w:p>
        </w:tc>
      </w:tr>
    </w:tbl>
    <w:p w14:paraId="0F544D8D" w14:textId="77777777" w:rsidR="00295D34" w:rsidRDefault="00295D34" w:rsidP="0000326F">
      <w:pPr>
        <w:spacing w:after="60" w:line="240" w:lineRule="auto"/>
        <w:jc w:val="both"/>
      </w:pPr>
    </w:p>
    <w:p w14:paraId="302FD15F" w14:textId="77777777" w:rsidR="00E3062D" w:rsidRDefault="00E3062D" w:rsidP="0000326F">
      <w:pPr>
        <w:spacing w:after="60" w:line="240" w:lineRule="auto"/>
        <w:jc w:val="both"/>
      </w:pPr>
      <w:r>
        <w:t>Il RSQ ha la responsabilità di verificare sistematicamente la corretta applicazione delle metodologie e tecniche definite per le attività di analisi dei rischi associati ai processi</w:t>
      </w:r>
      <w:r w:rsidR="00E420FD">
        <w:t xml:space="preserve"> e</w:t>
      </w:r>
      <w:r>
        <w:t xml:space="preserve"> </w:t>
      </w:r>
      <w:r w:rsidR="00F972EE">
        <w:t xml:space="preserve">di </w:t>
      </w:r>
      <w:r>
        <w:t>p</w:t>
      </w:r>
      <w:r w:rsidRPr="00E3062D">
        <w:t>ianificazione</w:t>
      </w:r>
      <w:r>
        <w:t xml:space="preserve"> degli</w:t>
      </w:r>
      <w:r w:rsidRPr="00E3062D">
        <w:t xml:space="preserve"> iter </w:t>
      </w:r>
      <w:r>
        <w:t xml:space="preserve">di </w:t>
      </w:r>
      <w:r w:rsidRPr="00E3062D">
        <w:t>qualificazione</w:t>
      </w:r>
      <w:r w:rsidR="00E420FD">
        <w:t>/</w:t>
      </w:r>
      <w:r w:rsidRPr="00E3062D">
        <w:t>convalida</w:t>
      </w:r>
      <w:r>
        <w:t xml:space="preserve">, </w:t>
      </w:r>
      <w:r w:rsidR="00E420FD">
        <w:t>ai fini del rilascio della</w:t>
      </w:r>
      <w:r>
        <w:t xml:space="preserve"> </w:t>
      </w:r>
      <w:r w:rsidR="00E420FD">
        <w:t>convalida dei processi stessi e del rilascio della qualifica delle relative componenti.</w:t>
      </w:r>
    </w:p>
    <w:p w14:paraId="357FF75D" w14:textId="77777777" w:rsidR="00E3062D" w:rsidRPr="001646AB" w:rsidRDefault="00E3062D" w:rsidP="0000326F">
      <w:pPr>
        <w:spacing w:after="60" w:line="240" w:lineRule="auto"/>
        <w:jc w:val="both"/>
        <w:rPr>
          <w:sz w:val="8"/>
          <w:szCs w:val="8"/>
        </w:rPr>
      </w:pPr>
    </w:p>
    <w:p w14:paraId="09417A10" w14:textId="77777777" w:rsidR="00906539" w:rsidRPr="006D32CD" w:rsidRDefault="00906539" w:rsidP="0000326F">
      <w:pPr>
        <w:spacing w:after="60" w:line="240" w:lineRule="auto"/>
        <w:jc w:val="both"/>
      </w:pPr>
      <w:r w:rsidRPr="006D32CD">
        <w:t>È responsabilità</w:t>
      </w:r>
      <w:r>
        <w:t xml:space="preserve"> del </w:t>
      </w:r>
      <w:r w:rsidR="004672E1">
        <w:t>Dir.ST definire</w:t>
      </w:r>
      <w:r w:rsidR="001646AB">
        <w:t>, con la corresponsabilità del Responsabile Produzione,</w:t>
      </w:r>
      <w:r w:rsidR="004672E1">
        <w:t xml:space="preserve"> </w:t>
      </w:r>
      <w:r>
        <w:t>le procedure</w:t>
      </w:r>
      <w:r w:rsidRPr="006D32CD">
        <w:t xml:space="preserve"> tecnico/gestionali</w:t>
      </w:r>
      <w:r>
        <w:t>, destinate</w:t>
      </w:r>
      <w:r w:rsidRPr="006D32CD">
        <w:t xml:space="preserve"> alle UdR afferenti </w:t>
      </w:r>
      <w:r>
        <w:t xml:space="preserve">al </w:t>
      </w:r>
      <w:r w:rsidR="00C9697B">
        <w:t>ST</w:t>
      </w:r>
      <w:r>
        <w:t>,</w:t>
      </w:r>
      <w:r w:rsidRPr="006D32CD">
        <w:t xml:space="preserve"> relative:</w:t>
      </w:r>
    </w:p>
    <w:p w14:paraId="2FF47208" w14:textId="77777777" w:rsidR="00906539" w:rsidRPr="006D32CD" w:rsidRDefault="00906539" w:rsidP="0000326F">
      <w:pPr>
        <w:numPr>
          <w:ilvl w:val="1"/>
          <w:numId w:val="15"/>
        </w:numPr>
        <w:spacing w:after="60" w:line="240" w:lineRule="auto"/>
        <w:ind w:left="426" w:hanging="190"/>
        <w:jc w:val="both"/>
      </w:pPr>
      <w:r w:rsidRPr="006D32CD">
        <w:t xml:space="preserve">alle </w:t>
      </w:r>
      <w:r>
        <w:t>prescrizioni</w:t>
      </w:r>
      <w:r w:rsidRPr="006D32CD">
        <w:t xml:space="preserve"> </w:t>
      </w:r>
      <w:r>
        <w:t>applicabili</w:t>
      </w:r>
      <w:r w:rsidRPr="006D32CD">
        <w:t xml:space="preserve"> per la convalida dei processi di conservazione temporanea delle unità di sangue</w:t>
      </w:r>
      <w:r w:rsidR="00E3062D">
        <w:t>/</w:t>
      </w:r>
      <w:r>
        <w:t>emc</w:t>
      </w:r>
      <w:r w:rsidRPr="006D32CD">
        <w:t xml:space="preserve"> e di trasporto delle stesse al </w:t>
      </w:r>
      <w:r w:rsidR="00C9697B">
        <w:t>ST</w:t>
      </w:r>
      <w:r w:rsidRPr="006D32CD">
        <w:t>;</w:t>
      </w:r>
    </w:p>
    <w:p w14:paraId="4FC77BEA" w14:textId="77777777" w:rsidR="00906539" w:rsidRPr="006D32CD" w:rsidRDefault="00906539" w:rsidP="0000326F">
      <w:pPr>
        <w:numPr>
          <w:ilvl w:val="1"/>
          <w:numId w:val="15"/>
        </w:numPr>
        <w:spacing w:after="60" w:line="240" w:lineRule="auto"/>
        <w:ind w:left="426" w:hanging="190"/>
        <w:jc w:val="both"/>
      </w:pPr>
      <w:r w:rsidRPr="006D32CD">
        <w:t xml:space="preserve">alle </w:t>
      </w:r>
      <w:r>
        <w:t>prescrizioni</w:t>
      </w:r>
      <w:r w:rsidRPr="006D32CD">
        <w:t xml:space="preserve"> </w:t>
      </w:r>
      <w:r>
        <w:t>applicabili</w:t>
      </w:r>
      <w:r w:rsidRPr="006D32CD">
        <w:t xml:space="preserve"> per la qualificazione </w:t>
      </w:r>
      <w:r>
        <w:t>dei locali/aree, degli impianti e delle</w:t>
      </w:r>
      <w:r w:rsidRPr="006D32CD">
        <w:t xml:space="preserve"> apparecchiature impiegati</w:t>
      </w:r>
      <w:r>
        <w:t>.</w:t>
      </w:r>
    </w:p>
    <w:p w14:paraId="32E9A623" w14:textId="77777777" w:rsidR="004F74E1" w:rsidRPr="001646AB" w:rsidRDefault="004F74E1" w:rsidP="0000326F">
      <w:pPr>
        <w:spacing w:after="60" w:line="240" w:lineRule="auto"/>
        <w:jc w:val="both"/>
        <w:rPr>
          <w:sz w:val="8"/>
          <w:szCs w:val="8"/>
        </w:rPr>
      </w:pPr>
    </w:p>
    <w:p w14:paraId="4897564B" w14:textId="77777777" w:rsidR="00906539" w:rsidRDefault="00906539" w:rsidP="009B175A">
      <w:pPr>
        <w:spacing w:after="20" w:line="240" w:lineRule="auto"/>
        <w:jc w:val="both"/>
        <w:rPr>
          <w:lang w:eastAsia="it-IT"/>
        </w:rPr>
      </w:pPr>
      <w:r>
        <w:t xml:space="preserve">L’iter di verifica e approvazione di tali procedure è definito nella Procedura </w:t>
      </w:r>
      <w:r w:rsidRPr="006D32CD">
        <w:rPr>
          <w:lang w:eastAsia="it-IT"/>
        </w:rPr>
        <w:t xml:space="preserve">PG.xx “Gestione dei documenti </w:t>
      </w:r>
      <w:r>
        <w:rPr>
          <w:lang w:eastAsia="it-IT"/>
        </w:rPr>
        <w:t>prescrittivi</w:t>
      </w:r>
      <w:r w:rsidRPr="006D32CD">
        <w:rPr>
          <w:lang w:eastAsia="it-IT"/>
        </w:rPr>
        <w:t xml:space="preserve"> e delle registrazioni”</w:t>
      </w:r>
      <w:r>
        <w:rPr>
          <w:lang w:eastAsia="it-IT"/>
        </w:rPr>
        <w:t xml:space="preserve"> in vigore presso il ST.</w:t>
      </w:r>
    </w:p>
    <w:p w14:paraId="70D66352" w14:textId="77777777" w:rsidR="0000326F" w:rsidRPr="000900E4" w:rsidRDefault="0000326F" w:rsidP="00326CD4">
      <w:pPr>
        <w:spacing w:afterLines="40" w:after="96" w:line="240" w:lineRule="auto"/>
        <w:jc w:val="both"/>
      </w:pPr>
      <w:r>
        <w:br w:type="page"/>
      </w:r>
    </w:p>
    <w:p w14:paraId="6BAD2617" w14:textId="77777777" w:rsidR="005C0755" w:rsidRPr="006D32CD" w:rsidRDefault="005C0755" w:rsidP="00326CD4">
      <w:pPr>
        <w:spacing w:afterLines="40" w:after="96" w:line="240" w:lineRule="auto"/>
        <w:jc w:val="both"/>
      </w:pPr>
      <w:r w:rsidRPr="009B175A">
        <w:t>Le</w:t>
      </w:r>
      <w:r w:rsidR="009B175A" w:rsidRPr="009B175A">
        <w:t xml:space="preserve"> specifiche</w:t>
      </w:r>
      <w:r w:rsidRPr="009B175A">
        <w:t xml:space="preserve"> responsabilità associate </w:t>
      </w:r>
      <w:r w:rsidR="009B175A" w:rsidRPr="009B175A">
        <w:t xml:space="preserve">agli </w:t>
      </w:r>
      <w:r w:rsidRPr="009B175A">
        <w:t xml:space="preserve">iter </w:t>
      </w:r>
      <w:r w:rsidR="009B175A" w:rsidRPr="009B175A">
        <w:t xml:space="preserve">di </w:t>
      </w:r>
      <w:r w:rsidR="009B175A" w:rsidRPr="000900E4">
        <w:rPr>
          <w:b/>
          <w:bCs/>
        </w:rPr>
        <w:t>qualificazione</w:t>
      </w:r>
      <w:r w:rsidR="00AA643F" w:rsidRPr="000900E4">
        <w:rPr>
          <w:b/>
          <w:bCs/>
        </w:rPr>
        <w:t xml:space="preserve"> e </w:t>
      </w:r>
      <w:r w:rsidRPr="000900E4">
        <w:rPr>
          <w:b/>
          <w:bCs/>
        </w:rPr>
        <w:t>convalida</w:t>
      </w:r>
      <w:r w:rsidRPr="009B175A">
        <w:t xml:space="preserve"> </w:t>
      </w:r>
      <w:r w:rsidR="004F74E1">
        <w:t xml:space="preserve">sono definite </w:t>
      </w:r>
      <w:r w:rsidR="009B175A" w:rsidRPr="009B175A">
        <w:t>nella</w:t>
      </w:r>
      <w:r w:rsidR="00AA643F">
        <w:t xml:space="preserve"> </w:t>
      </w:r>
      <w:r w:rsidR="009B175A" w:rsidRPr="009B175A">
        <w:t>matrice</w:t>
      </w:r>
      <w:r w:rsidR="00E3062D">
        <w:t xml:space="preserve"> che segue</w:t>
      </w:r>
      <w:bookmarkStart w:id="92" w:name="_Ref36455228"/>
      <w:r w:rsidR="0000326F">
        <w:rPr>
          <w:rStyle w:val="Rimandonotaapidipagina"/>
        </w:rPr>
        <w:footnoteReference w:id="2"/>
      </w:r>
      <w:bookmarkEnd w:id="92"/>
      <w:r w:rsidR="009B175A">
        <w:t>:</w:t>
      </w:r>
    </w:p>
    <w:tbl>
      <w:tblPr>
        <w:tblW w:w="9784" w:type="dxa"/>
        <w:jc w:val="center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603"/>
        <w:gridCol w:w="638"/>
        <w:gridCol w:w="679"/>
        <w:gridCol w:w="700"/>
        <w:gridCol w:w="700"/>
        <w:gridCol w:w="966"/>
        <w:gridCol w:w="570"/>
      </w:tblGrid>
      <w:tr w:rsidR="009571E7" w:rsidRPr="0076193D" w14:paraId="0E9ECE89" w14:textId="77777777" w:rsidTr="003B726F">
        <w:trPr>
          <w:jc w:val="center"/>
        </w:trPr>
        <w:tc>
          <w:tcPr>
            <w:tcW w:w="4928" w:type="dxa"/>
            <w:shd w:val="clear" w:color="auto" w:fill="B8CCE4"/>
            <w:vAlign w:val="center"/>
          </w:tcPr>
          <w:p w14:paraId="6C9B305F" w14:textId="77777777" w:rsidR="009571E7" w:rsidRPr="0076193D" w:rsidRDefault="009571E7" w:rsidP="007B37D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18"/>
                <w:szCs w:val="18"/>
              </w:rPr>
            </w:pPr>
            <w:r w:rsidRPr="0076193D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Attività</w:t>
            </w:r>
          </w:p>
        </w:tc>
        <w:tc>
          <w:tcPr>
            <w:tcW w:w="603" w:type="dxa"/>
            <w:shd w:val="clear" w:color="auto" w:fill="B8CCE4"/>
            <w:vAlign w:val="center"/>
          </w:tcPr>
          <w:p w14:paraId="189B9BA2" w14:textId="77777777" w:rsidR="009571E7" w:rsidRPr="0076193D" w:rsidRDefault="009571E7" w:rsidP="00607C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kern w:val="24"/>
                <w:sz w:val="18"/>
                <w:szCs w:val="18"/>
                <w:lang w:eastAsia="it-IT"/>
              </w:rPr>
              <w:t>Dir</w:t>
            </w:r>
            <w:r w:rsidR="00BD0ADC">
              <w:rPr>
                <w:rFonts w:eastAsia="Calibri" w:cs="Calibri"/>
                <w:b/>
                <w:bCs/>
                <w:kern w:val="24"/>
                <w:sz w:val="18"/>
                <w:szCs w:val="18"/>
                <w:lang w:eastAsia="it-IT"/>
              </w:rPr>
              <w:t>.</w:t>
            </w:r>
            <w:r w:rsidR="009B175A">
              <w:rPr>
                <w:rFonts w:eastAsia="Calibri" w:cs="Calibri"/>
                <w:b/>
                <w:bCs/>
                <w:kern w:val="24"/>
                <w:sz w:val="18"/>
                <w:szCs w:val="18"/>
                <w:lang w:eastAsia="it-IT"/>
              </w:rPr>
              <w:t xml:space="preserve"> </w:t>
            </w:r>
            <w:r w:rsidR="00C9697B">
              <w:rPr>
                <w:rFonts w:eastAsia="Calibri" w:cs="Calibri"/>
                <w:b/>
                <w:bCs/>
                <w:kern w:val="24"/>
                <w:sz w:val="18"/>
                <w:szCs w:val="18"/>
                <w:lang w:eastAsia="it-IT"/>
              </w:rPr>
              <w:t>ST</w:t>
            </w:r>
          </w:p>
        </w:tc>
        <w:tc>
          <w:tcPr>
            <w:tcW w:w="638" w:type="dxa"/>
            <w:shd w:val="clear" w:color="auto" w:fill="B8CCE4"/>
            <w:vAlign w:val="center"/>
          </w:tcPr>
          <w:p w14:paraId="24AE57B7" w14:textId="77777777" w:rsidR="009571E7" w:rsidRPr="0076193D" w:rsidRDefault="009571E7" w:rsidP="00607C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18"/>
                <w:szCs w:val="18"/>
              </w:rPr>
            </w:pPr>
            <w:r w:rsidRPr="0076193D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Resp</w:t>
            </w:r>
            <w:r w:rsidR="00BD0ADC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.</w:t>
            </w:r>
            <w:r w:rsidR="00906539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 xml:space="preserve"> inc</w:t>
            </w:r>
            <w:r w:rsidR="0000326F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ar.</w:t>
            </w:r>
          </w:p>
        </w:tc>
        <w:tc>
          <w:tcPr>
            <w:tcW w:w="679" w:type="dxa"/>
            <w:shd w:val="clear" w:color="auto" w:fill="B8CCE4"/>
            <w:vAlign w:val="center"/>
          </w:tcPr>
          <w:p w14:paraId="4F67D45B" w14:textId="77777777" w:rsidR="009571E7" w:rsidRPr="0076193D" w:rsidRDefault="00906539" w:rsidP="00607C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Resp CQ</w:t>
            </w:r>
          </w:p>
        </w:tc>
        <w:tc>
          <w:tcPr>
            <w:tcW w:w="700" w:type="dxa"/>
            <w:shd w:val="clear" w:color="auto" w:fill="B8CCE4"/>
            <w:vAlign w:val="center"/>
          </w:tcPr>
          <w:p w14:paraId="5D4A8ED5" w14:textId="77777777" w:rsidR="009571E7" w:rsidRPr="0076193D" w:rsidRDefault="00906539" w:rsidP="009571E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</w:pP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Coord tecn</w:t>
            </w:r>
          </w:p>
        </w:tc>
        <w:tc>
          <w:tcPr>
            <w:tcW w:w="700" w:type="dxa"/>
            <w:shd w:val="clear" w:color="auto" w:fill="B8CCE4"/>
            <w:vAlign w:val="center"/>
          </w:tcPr>
          <w:p w14:paraId="1056712D" w14:textId="77777777" w:rsidR="009571E7" w:rsidRPr="0076193D" w:rsidRDefault="009571E7" w:rsidP="00607C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18"/>
                <w:szCs w:val="18"/>
              </w:rPr>
            </w:pPr>
            <w:r w:rsidRPr="0076193D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Coord</w:t>
            </w:r>
            <w:r w:rsidR="00906539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 xml:space="preserve"> </w:t>
            </w:r>
            <w:r w:rsidR="009B175A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i</w:t>
            </w: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nf</w:t>
            </w:r>
          </w:p>
        </w:tc>
        <w:tc>
          <w:tcPr>
            <w:tcW w:w="966" w:type="dxa"/>
            <w:shd w:val="clear" w:color="auto" w:fill="B8CCE4"/>
            <w:vAlign w:val="center"/>
          </w:tcPr>
          <w:p w14:paraId="5F407F1F" w14:textId="77777777" w:rsidR="009571E7" w:rsidRDefault="009571E7" w:rsidP="00607C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</w:pP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Tecn/Inf</w:t>
            </w:r>
            <w:r w:rsidR="003B726F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/</w:t>
            </w:r>
          </w:p>
          <w:p w14:paraId="4859B5CF" w14:textId="77777777" w:rsidR="009571E7" w:rsidRDefault="003B726F" w:rsidP="00607C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</w:pP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 xml:space="preserve">Biol </w:t>
            </w:r>
            <w:r w:rsidR="0000326F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i</w:t>
            </w:r>
            <w:r w:rsidR="009571E7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nc</w:t>
            </w:r>
            <w:r w:rsidR="0000326F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ar.</w:t>
            </w:r>
          </w:p>
        </w:tc>
        <w:tc>
          <w:tcPr>
            <w:tcW w:w="570" w:type="dxa"/>
            <w:shd w:val="clear" w:color="auto" w:fill="B8CCE4"/>
            <w:vAlign w:val="center"/>
          </w:tcPr>
          <w:p w14:paraId="34A08F1B" w14:textId="77777777" w:rsidR="009571E7" w:rsidRPr="0076193D" w:rsidRDefault="009571E7" w:rsidP="00607C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RSQ</w:t>
            </w:r>
          </w:p>
        </w:tc>
      </w:tr>
      <w:tr w:rsidR="0000326F" w:rsidRPr="0076193D" w14:paraId="747FAA22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7D661B6F" w14:textId="77777777" w:rsidR="0000326F" w:rsidRPr="0076193D" w:rsidRDefault="0000326F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>
              <w:rPr>
                <w:rFonts w:cs="Calibri"/>
                <w:kern w:val="24"/>
                <w:sz w:val="18"/>
                <w:szCs w:val="18"/>
                <w:lang w:eastAsia="it-IT"/>
              </w:rPr>
              <w:t>Identificazione, a</w:t>
            </w: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>nalisi e valutazione dei rischi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1375DF8" w14:textId="77777777" w:rsidR="0000326F" w:rsidRPr="00D036A2" w:rsidRDefault="0000326F" w:rsidP="000900E4">
            <w:pPr>
              <w:tabs>
                <w:tab w:val="left" w:pos="1204"/>
                <w:tab w:val="left" w:pos="1842"/>
              </w:tabs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38" w:type="dxa"/>
            <w:shd w:val="clear" w:color="auto" w:fill="D2DFEE"/>
            <w:vAlign w:val="center"/>
          </w:tcPr>
          <w:p w14:paraId="541CDB9E" w14:textId="77777777" w:rsidR="0000326F" w:rsidRPr="00D036A2" w:rsidRDefault="0000326F" w:rsidP="000900E4">
            <w:pPr>
              <w:tabs>
                <w:tab w:val="left" w:pos="1204"/>
                <w:tab w:val="left" w:pos="1842"/>
              </w:tabs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72222525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kern w:val="24"/>
                <w:sz w:val="18"/>
                <w:szCs w:val="18"/>
                <w:lang w:eastAsia="it-IT"/>
              </w:rPr>
              <w:t>CO</w:t>
            </w:r>
          </w:p>
        </w:tc>
        <w:tc>
          <w:tcPr>
            <w:tcW w:w="700" w:type="dxa"/>
            <w:vAlign w:val="center"/>
          </w:tcPr>
          <w:p w14:paraId="22F7FA19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1E425C16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966" w:type="dxa"/>
            <w:vAlign w:val="center"/>
          </w:tcPr>
          <w:p w14:paraId="72D38B03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kern w:val="24"/>
                <w:sz w:val="18"/>
                <w:szCs w:val="18"/>
                <w:lang w:eastAsia="it-IT"/>
              </w:rPr>
              <w:t>CO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3888D5D2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</w:tr>
      <w:tr w:rsidR="0000326F" w:rsidRPr="0076193D" w14:paraId="0E16E497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60AEDA2D" w14:textId="77777777" w:rsidR="0000326F" w:rsidRPr="0076193D" w:rsidRDefault="0000326F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>Pianificazione iter qualificazione e convalida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EF4EC0E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38" w:type="dxa"/>
            <w:shd w:val="clear" w:color="auto" w:fill="D2DFEE"/>
            <w:vAlign w:val="center"/>
          </w:tcPr>
          <w:p w14:paraId="0510AAA8" w14:textId="77777777" w:rsidR="0000326F" w:rsidRPr="00D036A2" w:rsidRDefault="0000326F" w:rsidP="000900E4">
            <w:pPr>
              <w:tabs>
                <w:tab w:val="left" w:pos="1204"/>
                <w:tab w:val="left" w:pos="1842"/>
              </w:tabs>
              <w:spacing w:before="20" w:after="20" w:line="240" w:lineRule="auto"/>
              <w:jc w:val="center"/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6B6FB324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vAlign w:val="center"/>
          </w:tcPr>
          <w:p w14:paraId="37384A30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0582F2AD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966" w:type="dxa"/>
            <w:vAlign w:val="center"/>
          </w:tcPr>
          <w:p w14:paraId="0BA48528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kern w:val="24"/>
                <w:sz w:val="18"/>
                <w:szCs w:val="18"/>
                <w:lang w:eastAsia="it-IT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41950CBF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</w:tr>
      <w:tr w:rsidR="0000326F" w:rsidRPr="0076193D" w14:paraId="53DF9F74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1F4C293C" w14:textId="77777777" w:rsidR="0000326F" w:rsidRPr="0076193D" w:rsidRDefault="0000326F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>Effettuazione verifiche qualificazione locali/impianti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7D69500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  <w:tc>
          <w:tcPr>
            <w:tcW w:w="638" w:type="dxa"/>
            <w:shd w:val="clear" w:color="auto" w:fill="D2DFEE"/>
            <w:vAlign w:val="center"/>
          </w:tcPr>
          <w:p w14:paraId="0E1EEF4E" w14:textId="77777777" w:rsidR="0000326F" w:rsidRPr="00D036A2" w:rsidRDefault="0000326F" w:rsidP="000900E4">
            <w:pPr>
              <w:tabs>
                <w:tab w:val="left" w:pos="1204"/>
                <w:tab w:val="left" w:pos="1842"/>
              </w:tabs>
              <w:spacing w:before="20" w:after="20" w:line="240" w:lineRule="auto"/>
              <w:jc w:val="center"/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53CF2FB1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  <w:tc>
          <w:tcPr>
            <w:tcW w:w="700" w:type="dxa"/>
            <w:vAlign w:val="center"/>
          </w:tcPr>
          <w:p w14:paraId="4E658785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kern w:val="24"/>
                <w:sz w:val="18"/>
                <w:szCs w:val="18"/>
                <w:lang w:eastAsia="it-IT"/>
              </w:rPr>
              <w:t>CO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280CDA93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kern w:val="24"/>
                <w:sz w:val="18"/>
                <w:szCs w:val="18"/>
                <w:lang w:eastAsia="it-IT"/>
              </w:rPr>
              <w:t>CO</w:t>
            </w:r>
          </w:p>
        </w:tc>
        <w:tc>
          <w:tcPr>
            <w:tcW w:w="966" w:type="dxa"/>
            <w:vAlign w:val="center"/>
          </w:tcPr>
          <w:p w14:paraId="102A0A67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kern w:val="24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kern w:val="24"/>
                <w:sz w:val="18"/>
                <w:szCs w:val="18"/>
                <w:lang w:eastAsia="it-IT"/>
              </w:rPr>
              <w:t>CO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37DDD275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</w:p>
        </w:tc>
      </w:tr>
      <w:tr w:rsidR="0000326F" w:rsidRPr="0076193D" w14:paraId="1AC459E0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44F513E2" w14:textId="77777777" w:rsidR="0000326F" w:rsidRPr="0076193D" w:rsidRDefault="0000326F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>Rilascio qualifica locali/impianti</w:t>
            </w:r>
          </w:p>
        </w:tc>
        <w:tc>
          <w:tcPr>
            <w:tcW w:w="603" w:type="dxa"/>
            <w:shd w:val="clear" w:color="auto" w:fill="D2DFEE"/>
            <w:vAlign w:val="center"/>
          </w:tcPr>
          <w:p w14:paraId="0908B0C7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2D727672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1B36B714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  <w:tc>
          <w:tcPr>
            <w:tcW w:w="700" w:type="dxa"/>
            <w:vAlign w:val="center"/>
          </w:tcPr>
          <w:p w14:paraId="1D1A2E91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14:paraId="10794247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  <w:tc>
          <w:tcPr>
            <w:tcW w:w="966" w:type="dxa"/>
            <w:vAlign w:val="center"/>
          </w:tcPr>
          <w:p w14:paraId="16F049DB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kern w:val="24"/>
                <w:sz w:val="18"/>
                <w:szCs w:val="18"/>
                <w:lang w:eastAsia="it-IT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1B4E028B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</w:tr>
      <w:tr w:rsidR="0017648B" w:rsidRPr="0076193D" w14:paraId="37752EEB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79B8B5DF" w14:textId="77777777" w:rsidR="0017648B" w:rsidRPr="0076193D" w:rsidRDefault="0017648B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 xml:space="preserve">Effettuazione verifiche qualificazione </w:t>
            </w:r>
            <w:r>
              <w:rPr>
                <w:rFonts w:cs="Calibri"/>
                <w:kern w:val="24"/>
                <w:sz w:val="18"/>
                <w:szCs w:val="18"/>
                <w:lang w:eastAsia="it-IT"/>
              </w:rPr>
              <w:t>sistemi/</w:t>
            </w: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>apparecchiature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E262180" w14:textId="77777777" w:rsidR="0017648B" w:rsidRPr="00D036A2" w:rsidRDefault="0017648B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  <w:tc>
          <w:tcPr>
            <w:tcW w:w="638" w:type="dxa"/>
            <w:shd w:val="clear" w:color="auto" w:fill="D2DFEE"/>
            <w:vAlign w:val="center"/>
          </w:tcPr>
          <w:p w14:paraId="57DFFE25" w14:textId="77777777" w:rsidR="0017648B" w:rsidRPr="00D036A2" w:rsidRDefault="0017648B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4725B8B1" w14:textId="77777777" w:rsidR="0017648B" w:rsidRPr="00D036A2" w:rsidRDefault="0017648B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  <w:tc>
          <w:tcPr>
            <w:tcW w:w="700" w:type="dxa"/>
            <w:vAlign w:val="center"/>
          </w:tcPr>
          <w:p w14:paraId="0D2B43AF" w14:textId="77777777" w:rsidR="0017648B" w:rsidRPr="00D036A2" w:rsidRDefault="0017648B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4FD03AD5" w14:textId="77777777" w:rsidR="0017648B" w:rsidRPr="00D036A2" w:rsidRDefault="0017648B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kern w:val="24"/>
                <w:sz w:val="18"/>
                <w:szCs w:val="18"/>
                <w:lang w:eastAsia="it-IT"/>
              </w:rPr>
              <w:t>CO</w:t>
            </w:r>
          </w:p>
        </w:tc>
        <w:tc>
          <w:tcPr>
            <w:tcW w:w="966" w:type="dxa"/>
            <w:vAlign w:val="center"/>
          </w:tcPr>
          <w:p w14:paraId="026DE84E" w14:textId="77777777" w:rsidR="0017648B" w:rsidRPr="00D036A2" w:rsidRDefault="0017648B" w:rsidP="000900E4">
            <w:pPr>
              <w:spacing w:before="20" w:after="20" w:line="240" w:lineRule="auto"/>
              <w:jc w:val="center"/>
              <w:rPr>
                <w:rFonts w:cs="Calibri"/>
                <w:kern w:val="24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kern w:val="24"/>
                <w:sz w:val="18"/>
                <w:szCs w:val="18"/>
                <w:lang w:eastAsia="it-IT"/>
              </w:rPr>
              <w:t>CO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4D75B387" w14:textId="77777777" w:rsidR="0017648B" w:rsidRPr="00D036A2" w:rsidRDefault="0017648B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</w:p>
        </w:tc>
      </w:tr>
      <w:tr w:rsidR="0017648B" w:rsidRPr="0076193D" w14:paraId="3E5925B1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2595B4EE" w14:textId="77777777" w:rsidR="0017648B" w:rsidRPr="0076193D" w:rsidRDefault="0017648B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 xml:space="preserve">Rilascio qualifica </w:t>
            </w:r>
            <w:r>
              <w:rPr>
                <w:rFonts w:cs="Calibri"/>
                <w:kern w:val="24"/>
                <w:sz w:val="18"/>
                <w:szCs w:val="18"/>
                <w:lang w:eastAsia="it-IT"/>
              </w:rPr>
              <w:t>sistemi/</w:t>
            </w: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>apparecchiature</w:t>
            </w:r>
          </w:p>
        </w:tc>
        <w:tc>
          <w:tcPr>
            <w:tcW w:w="603" w:type="dxa"/>
            <w:shd w:val="clear" w:color="auto" w:fill="D2DFEE"/>
            <w:vAlign w:val="center"/>
          </w:tcPr>
          <w:p w14:paraId="7B4AD3D7" w14:textId="77777777" w:rsidR="0017648B" w:rsidRPr="00D036A2" w:rsidRDefault="0017648B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00ADE6F4" w14:textId="77777777" w:rsidR="0017648B" w:rsidRPr="00D036A2" w:rsidRDefault="0017648B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2A81DE42" w14:textId="77777777" w:rsidR="0017648B" w:rsidRPr="00D036A2" w:rsidRDefault="0017648B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  <w:tc>
          <w:tcPr>
            <w:tcW w:w="700" w:type="dxa"/>
            <w:vAlign w:val="center"/>
          </w:tcPr>
          <w:p w14:paraId="5338459F" w14:textId="77777777" w:rsidR="0017648B" w:rsidRPr="00D036A2" w:rsidRDefault="0017648B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30D3BA38" w14:textId="77777777" w:rsidR="0017648B" w:rsidRPr="00D036A2" w:rsidRDefault="0017648B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  <w:tc>
          <w:tcPr>
            <w:tcW w:w="966" w:type="dxa"/>
            <w:vAlign w:val="center"/>
          </w:tcPr>
          <w:p w14:paraId="459BC338" w14:textId="77777777" w:rsidR="0017648B" w:rsidRPr="00D036A2" w:rsidRDefault="0017648B" w:rsidP="000900E4">
            <w:pPr>
              <w:spacing w:before="20" w:after="20" w:line="240" w:lineRule="auto"/>
              <w:jc w:val="center"/>
              <w:rPr>
                <w:rFonts w:cs="Calibri"/>
                <w:kern w:val="24"/>
                <w:sz w:val="18"/>
                <w:szCs w:val="18"/>
                <w:lang w:eastAsia="it-IT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039D2320" w14:textId="77777777" w:rsidR="0017648B" w:rsidRPr="00D036A2" w:rsidRDefault="0017648B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</w:tr>
      <w:tr w:rsidR="0000326F" w:rsidRPr="0076193D" w14:paraId="79A20CD5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7D07D170" w14:textId="77777777" w:rsidR="0000326F" w:rsidRPr="0076193D" w:rsidRDefault="0000326F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>Effettuazione prove di convalida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FFAA33C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  <w:tc>
          <w:tcPr>
            <w:tcW w:w="638" w:type="dxa"/>
            <w:shd w:val="clear" w:color="auto" w:fill="D2DFEE"/>
            <w:vAlign w:val="center"/>
          </w:tcPr>
          <w:p w14:paraId="3D54FDDA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009B71DC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vAlign w:val="center"/>
          </w:tcPr>
          <w:p w14:paraId="666BBA58" w14:textId="77777777" w:rsidR="0000326F" w:rsidRPr="00D036A2" w:rsidRDefault="00303063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4DD8AF5D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kern w:val="24"/>
                <w:sz w:val="18"/>
                <w:szCs w:val="18"/>
                <w:lang w:eastAsia="it-IT"/>
              </w:rPr>
              <w:t>CO</w:t>
            </w:r>
          </w:p>
        </w:tc>
        <w:tc>
          <w:tcPr>
            <w:tcW w:w="966" w:type="dxa"/>
            <w:vAlign w:val="center"/>
          </w:tcPr>
          <w:p w14:paraId="0CCC6F96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kern w:val="24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kern w:val="24"/>
                <w:sz w:val="18"/>
                <w:szCs w:val="18"/>
                <w:lang w:eastAsia="it-IT"/>
              </w:rPr>
              <w:t>CO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19E17714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</w:tr>
      <w:tr w:rsidR="0000326F" w:rsidRPr="0076193D" w14:paraId="7E033809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58D34E06" w14:textId="77777777" w:rsidR="0000326F" w:rsidRPr="0076193D" w:rsidRDefault="0000326F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>Elaborazione Report convalida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D6525C1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  <w:tc>
          <w:tcPr>
            <w:tcW w:w="638" w:type="dxa"/>
            <w:shd w:val="clear" w:color="auto" w:fill="D2DFEE"/>
            <w:vAlign w:val="center"/>
          </w:tcPr>
          <w:p w14:paraId="6C663454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27F264D7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vAlign w:val="center"/>
          </w:tcPr>
          <w:p w14:paraId="19135C5B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16CAD724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966" w:type="dxa"/>
            <w:vAlign w:val="center"/>
          </w:tcPr>
          <w:p w14:paraId="7EAC4FE0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kern w:val="24"/>
                <w:sz w:val="18"/>
                <w:szCs w:val="18"/>
                <w:lang w:eastAsia="it-IT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33812F60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kern w:val="24"/>
                <w:sz w:val="18"/>
                <w:szCs w:val="18"/>
                <w:lang w:eastAsia="it-IT"/>
              </w:rPr>
              <w:t>CO</w:t>
            </w:r>
          </w:p>
        </w:tc>
      </w:tr>
      <w:tr w:rsidR="0000326F" w:rsidRPr="0076193D" w14:paraId="74FCDCA5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5C899A05" w14:textId="77777777" w:rsidR="0000326F" w:rsidRPr="0076193D" w:rsidRDefault="0000326F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 xml:space="preserve">Riesame finale dati e </w:t>
            </w:r>
            <w:r w:rsidR="00AD35AA">
              <w:rPr>
                <w:rFonts w:cs="Calibri"/>
                <w:kern w:val="24"/>
                <w:sz w:val="18"/>
                <w:szCs w:val="18"/>
                <w:lang w:eastAsia="it-IT"/>
              </w:rPr>
              <w:t xml:space="preserve">rilascio </w:t>
            </w: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>convalida</w:t>
            </w:r>
          </w:p>
        </w:tc>
        <w:tc>
          <w:tcPr>
            <w:tcW w:w="603" w:type="dxa"/>
            <w:shd w:val="clear" w:color="auto" w:fill="B8CCE4"/>
            <w:vAlign w:val="center"/>
          </w:tcPr>
          <w:p w14:paraId="25E68942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182C81D8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7E7DFF46" w14:textId="77777777" w:rsidR="0000326F" w:rsidRPr="00D036A2" w:rsidRDefault="0029623D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vAlign w:val="center"/>
          </w:tcPr>
          <w:p w14:paraId="42B72F65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14:paraId="08A1FF0D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  <w:tc>
          <w:tcPr>
            <w:tcW w:w="966" w:type="dxa"/>
            <w:vAlign w:val="center"/>
          </w:tcPr>
          <w:p w14:paraId="49C24288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kern w:val="24"/>
                <w:sz w:val="18"/>
                <w:szCs w:val="18"/>
                <w:lang w:eastAsia="it-IT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3C7F26B6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</w:tr>
      <w:tr w:rsidR="0000326F" w:rsidRPr="0076193D" w14:paraId="28EEE827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23A99F8D" w14:textId="77777777" w:rsidR="0000326F" w:rsidRPr="0076193D" w:rsidRDefault="0000326F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>Predisposizione procedure operative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D5AB692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38" w:type="dxa"/>
            <w:shd w:val="clear" w:color="auto" w:fill="D2DFEE"/>
            <w:vAlign w:val="center"/>
          </w:tcPr>
          <w:p w14:paraId="5C1ACA6A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0AD43A60" w14:textId="77777777" w:rsidR="0000326F" w:rsidRPr="00D036A2" w:rsidRDefault="0029623D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vAlign w:val="center"/>
          </w:tcPr>
          <w:p w14:paraId="0AD01DA4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6D0DC8DC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966" w:type="dxa"/>
            <w:vAlign w:val="center"/>
          </w:tcPr>
          <w:p w14:paraId="44DF872C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kern w:val="24"/>
                <w:sz w:val="18"/>
                <w:szCs w:val="18"/>
                <w:lang w:eastAsia="it-IT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4E518883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</w:tr>
      <w:tr w:rsidR="0000326F" w:rsidRPr="0076193D" w14:paraId="2B1E0357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704CDC7C" w14:textId="77777777" w:rsidR="0000326F" w:rsidRPr="0076193D" w:rsidRDefault="0000326F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>Pianif. monit./verif</w:t>
            </w:r>
            <w:r>
              <w:rPr>
                <w:rFonts w:cs="Calibri"/>
                <w:kern w:val="24"/>
                <w:sz w:val="18"/>
                <w:szCs w:val="18"/>
                <w:lang w:eastAsia="it-IT"/>
              </w:rPr>
              <w:t>.</w:t>
            </w: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 xml:space="preserve"> per</w:t>
            </w:r>
            <w:r>
              <w:rPr>
                <w:rFonts w:cs="Calibri"/>
                <w:kern w:val="24"/>
                <w:sz w:val="18"/>
                <w:szCs w:val="18"/>
                <w:lang w:eastAsia="it-IT"/>
              </w:rPr>
              <w:t>iod.</w:t>
            </w: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 xml:space="preserve"> processo</w:t>
            </w:r>
            <w:r>
              <w:rPr>
                <w:rFonts w:cs="Calibri"/>
                <w:kern w:val="24"/>
                <w:sz w:val="18"/>
                <w:szCs w:val="18"/>
                <w:lang w:eastAsia="it-IT"/>
              </w:rPr>
              <w:t>/metodo</w:t>
            </w: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 xml:space="preserve"> e sue componenti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FB3635A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38" w:type="dxa"/>
            <w:shd w:val="clear" w:color="auto" w:fill="D2DFEE"/>
            <w:vAlign w:val="center"/>
          </w:tcPr>
          <w:p w14:paraId="2FF75986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3F323DC0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vAlign w:val="center"/>
          </w:tcPr>
          <w:p w14:paraId="0577C0F3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5E31E7B8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966" w:type="dxa"/>
            <w:vAlign w:val="center"/>
          </w:tcPr>
          <w:p w14:paraId="3B935596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1E4729DF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</w:tr>
      <w:tr w:rsidR="0000326F" w:rsidRPr="0076193D" w14:paraId="5F3FA7C2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3972E457" w14:textId="77777777" w:rsidR="0000326F" w:rsidRPr="0076193D" w:rsidRDefault="0000326F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>Monitoraggio processo e sue componenti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7AEBF3E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  <w:tc>
          <w:tcPr>
            <w:tcW w:w="638" w:type="dxa"/>
            <w:shd w:val="clear" w:color="auto" w:fill="D2DFEE"/>
            <w:vAlign w:val="center"/>
          </w:tcPr>
          <w:p w14:paraId="55EB54A3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401AC403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700" w:type="dxa"/>
            <w:vAlign w:val="center"/>
          </w:tcPr>
          <w:p w14:paraId="5DDE75EA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3A5E6F25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966" w:type="dxa"/>
            <w:vAlign w:val="center"/>
          </w:tcPr>
          <w:p w14:paraId="53DAAFD0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kern w:val="24"/>
                <w:sz w:val="18"/>
                <w:szCs w:val="18"/>
                <w:lang w:eastAsia="it-IT"/>
              </w:rPr>
              <w:t>CO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0797A272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</w:p>
        </w:tc>
      </w:tr>
      <w:tr w:rsidR="0000326F" w:rsidRPr="0076193D" w14:paraId="028328E9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2813AE18" w14:textId="77777777" w:rsidR="0000326F" w:rsidRPr="0076193D" w:rsidRDefault="0000326F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>Verifica periodica e conferma qualificazioni/convalida</w:t>
            </w:r>
          </w:p>
        </w:tc>
        <w:tc>
          <w:tcPr>
            <w:tcW w:w="603" w:type="dxa"/>
            <w:shd w:val="clear" w:color="auto" w:fill="D2DFEE"/>
            <w:vAlign w:val="center"/>
          </w:tcPr>
          <w:p w14:paraId="160AA8C9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31F9E73C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5B28B5D2" w14:textId="77777777" w:rsidR="0000326F" w:rsidRPr="00D036A2" w:rsidRDefault="0029623D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vAlign w:val="center"/>
          </w:tcPr>
          <w:p w14:paraId="43D42F00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3E1BFA8D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966" w:type="dxa"/>
            <w:vAlign w:val="center"/>
          </w:tcPr>
          <w:p w14:paraId="5267CE1C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kern w:val="24"/>
                <w:sz w:val="18"/>
                <w:szCs w:val="18"/>
                <w:lang w:eastAsia="it-IT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735AEEAC" w14:textId="77777777" w:rsidR="0000326F" w:rsidRPr="00D036A2" w:rsidRDefault="0000326F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</w:tr>
    </w:tbl>
    <w:p w14:paraId="7CC51FD3" w14:textId="77777777" w:rsidR="007222C7" w:rsidRPr="009B175A" w:rsidRDefault="009B175A" w:rsidP="000900E4">
      <w:pPr>
        <w:spacing w:before="60" w:after="40" w:line="240" w:lineRule="auto"/>
        <w:rPr>
          <w:b/>
          <w:bCs/>
          <w:sz w:val="18"/>
          <w:szCs w:val="18"/>
        </w:rPr>
      </w:pPr>
      <w:r w:rsidRPr="009B175A">
        <w:rPr>
          <w:b/>
          <w:bCs/>
          <w:sz w:val="18"/>
          <w:szCs w:val="18"/>
        </w:rPr>
        <w:t>Legenda</w:t>
      </w:r>
    </w:p>
    <w:tbl>
      <w:tblPr>
        <w:tblW w:w="0" w:type="auto"/>
        <w:jc w:val="center"/>
        <w:tblBorders>
          <w:top w:val="single" w:sz="4" w:space="0" w:color="4C7FBC"/>
          <w:left w:val="single" w:sz="4" w:space="0" w:color="4C7FBC"/>
          <w:bottom w:val="single" w:sz="4" w:space="0" w:color="4C7FBC"/>
          <w:right w:val="single" w:sz="4" w:space="0" w:color="4C7FBC"/>
          <w:insideH w:val="single" w:sz="4" w:space="0" w:color="4C7FBC"/>
          <w:insideV w:val="single" w:sz="4" w:space="0" w:color="4C7FBC"/>
        </w:tblBorders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D036A2" w:rsidRPr="001B4F6D" w14:paraId="6D43A097" w14:textId="77777777" w:rsidTr="001B4F6D">
        <w:trPr>
          <w:jc w:val="center"/>
        </w:trPr>
        <w:tc>
          <w:tcPr>
            <w:tcW w:w="3259" w:type="dxa"/>
            <w:shd w:val="clear" w:color="auto" w:fill="auto"/>
          </w:tcPr>
          <w:p w14:paraId="3162CFCD" w14:textId="77777777" w:rsidR="009B175A" w:rsidRPr="00D036A2" w:rsidRDefault="009B175A" w:rsidP="001B4F6D">
            <w:pPr>
              <w:spacing w:line="240" w:lineRule="auto"/>
              <w:rPr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036A2">
              <w:rPr>
                <w:b/>
                <w:bCs/>
                <w:i/>
                <w:iCs/>
                <w:sz w:val="18"/>
                <w:szCs w:val="18"/>
                <w:lang w:eastAsia="it-IT"/>
              </w:rPr>
              <w:t>R: Responsabilità primaria</w:t>
            </w:r>
            <w:bookmarkStart w:id="93" w:name="_Ref36455477"/>
            <w:r w:rsidR="006B6902" w:rsidRPr="00E420FD">
              <w:rPr>
                <w:rStyle w:val="Rimandonotaapidipagina"/>
                <w:i/>
                <w:iCs/>
                <w:sz w:val="18"/>
                <w:szCs w:val="18"/>
                <w:lang w:eastAsia="it-IT"/>
              </w:rPr>
              <w:footnoteReference w:id="3"/>
            </w:r>
            <w:bookmarkEnd w:id="93"/>
          </w:p>
          <w:p w14:paraId="36CAB67A" w14:textId="77777777" w:rsidR="009B175A" w:rsidRPr="00D036A2" w:rsidRDefault="009B175A" w:rsidP="001B4F6D">
            <w:pPr>
              <w:spacing w:line="240" w:lineRule="auto"/>
              <w:rPr>
                <w:sz w:val="20"/>
                <w:szCs w:val="20"/>
              </w:rPr>
            </w:pPr>
            <w:r w:rsidRPr="00D036A2">
              <w:rPr>
                <w:i/>
                <w:iCs/>
                <w:sz w:val="18"/>
                <w:szCs w:val="18"/>
                <w:lang w:eastAsia="it-IT"/>
              </w:rPr>
              <w:t>(responsabilità sulla attività nel suo complesso)</w:t>
            </w:r>
          </w:p>
        </w:tc>
        <w:tc>
          <w:tcPr>
            <w:tcW w:w="3259" w:type="dxa"/>
            <w:shd w:val="clear" w:color="auto" w:fill="auto"/>
          </w:tcPr>
          <w:p w14:paraId="19C73958" w14:textId="77777777" w:rsidR="009B175A" w:rsidRPr="006B6902" w:rsidRDefault="009B175A" w:rsidP="001B4F6D">
            <w:pPr>
              <w:spacing w:line="240" w:lineRule="auto"/>
              <w:jc w:val="both"/>
              <w:rPr>
                <w:b/>
                <w:bCs/>
                <w:i/>
                <w:iCs/>
                <w:sz w:val="18"/>
                <w:szCs w:val="18"/>
                <w:vertAlign w:val="superscript"/>
                <w:lang w:eastAsia="it-IT"/>
              </w:rPr>
            </w:pPr>
            <w:r w:rsidRPr="00D036A2">
              <w:rPr>
                <w:b/>
                <w:bCs/>
                <w:i/>
                <w:iCs/>
                <w:sz w:val="18"/>
                <w:szCs w:val="18"/>
                <w:lang w:eastAsia="it-IT"/>
              </w:rPr>
              <w:t>CR: Corresponsabilità</w:t>
            </w:r>
            <w:r w:rsidR="006B6902" w:rsidRPr="006B6902">
              <w:rPr>
                <w:i/>
                <w:iCs/>
                <w:sz w:val="18"/>
                <w:szCs w:val="18"/>
                <w:vertAlign w:val="superscript"/>
                <w:lang w:eastAsia="it-IT"/>
              </w:rPr>
              <w:t>3</w:t>
            </w:r>
          </w:p>
          <w:p w14:paraId="0AEFA257" w14:textId="77777777" w:rsidR="009B175A" w:rsidRPr="00D036A2" w:rsidRDefault="009B175A" w:rsidP="001B4F6D">
            <w:pPr>
              <w:spacing w:line="240" w:lineRule="auto"/>
              <w:rPr>
                <w:sz w:val="20"/>
                <w:szCs w:val="20"/>
              </w:rPr>
            </w:pPr>
            <w:r w:rsidRPr="00D036A2">
              <w:rPr>
                <w:i/>
                <w:iCs/>
                <w:sz w:val="18"/>
                <w:szCs w:val="18"/>
                <w:lang w:eastAsia="it-IT"/>
              </w:rPr>
              <w:t>(responsabilità vincolante su una parte della attività)</w:t>
            </w:r>
          </w:p>
        </w:tc>
        <w:tc>
          <w:tcPr>
            <w:tcW w:w="3260" w:type="dxa"/>
            <w:shd w:val="clear" w:color="auto" w:fill="auto"/>
          </w:tcPr>
          <w:p w14:paraId="26338E04" w14:textId="77777777" w:rsidR="009B175A" w:rsidRPr="00D036A2" w:rsidRDefault="009B175A" w:rsidP="001B4F6D">
            <w:pPr>
              <w:spacing w:line="240" w:lineRule="auto"/>
              <w:jc w:val="both"/>
              <w:rPr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036A2">
              <w:rPr>
                <w:b/>
                <w:bCs/>
                <w:i/>
                <w:iCs/>
                <w:sz w:val="18"/>
                <w:szCs w:val="18"/>
                <w:lang w:eastAsia="it-IT"/>
              </w:rPr>
              <w:t>CO: Collaborazione</w:t>
            </w:r>
          </w:p>
          <w:p w14:paraId="22DC01F4" w14:textId="77777777" w:rsidR="009B175A" w:rsidRPr="00D036A2" w:rsidRDefault="009B175A" w:rsidP="001B4F6D">
            <w:pPr>
              <w:spacing w:line="240" w:lineRule="auto"/>
              <w:rPr>
                <w:sz w:val="20"/>
                <w:szCs w:val="20"/>
              </w:rPr>
            </w:pPr>
            <w:r w:rsidRPr="00D036A2">
              <w:rPr>
                <w:i/>
                <w:iCs/>
                <w:sz w:val="18"/>
                <w:szCs w:val="18"/>
                <w:lang w:eastAsia="it-IT"/>
              </w:rPr>
              <w:t>(contribuzione allo svolgimento della attività)</w:t>
            </w:r>
          </w:p>
        </w:tc>
      </w:tr>
    </w:tbl>
    <w:p w14:paraId="5674AE79" w14:textId="77777777" w:rsidR="005C0755" w:rsidRDefault="005C0755" w:rsidP="009B175A">
      <w:pPr>
        <w:spacing w:line="240" w:lineRule="auto"/>
        <w:jc w:val="both"/>
        <w:rPr>
          <w:sz w:val="24"/>
          <w:szCs w:val="24"/>
        </w:rPr>
      </w:pPr>
    </w:p>
    <w:p w14:paraId="55564E45" w14:textId="77777777" w:rsidR="000900E4" w:rsidRPr="000900E4" w:rsidRDefault="000900E4" w:rsidP="009B175A">
      <w:pPr>
        <w:spacing w:line="240" w:lineRule="auto"/>
        <w:jc w:val="both"/>
        <w:rPr>
          <w:sz w:val="24"/>
          <w:szCs w:val="24"/>
        </w:rPr>
      </w:pPr>
    </w:p>
    <w:p w14:paraId="6B057FA3" w14:textId="77777777" w:rsidR="00235C73" w:rsidRPr="006D32CD" w:rsidRDefault="00235C73" w:rsidP="00235C73">
      <w:pPr>
        <w:spacing w:afterLines="40" w:after="96" w:line="240" w:lineRule="auto"/>
        <w:jc w:val="both"/>
      </w:pPr>
      <w:r w:rsidRPr="009B175A">
        <w:t xml:space="preserve">Le specifiche responsabilità associate </w:t>
      </w:r>
      <w:r>
        <w:t xml:space="preserve">al </w:t>
      </w:r>
      <w:r w:rsidRPr="000900E4">
        <w:rPr>
          <w:b/>
          <w:bCs/>
          <w:i/>
          <w:iCs/>
        </w:rPr>
        <w:t>change control</w:t>
      </w:r>
      <w:r w:rsidRPr="009B175A">
        <w:t xml:space="preserve"> sono definite nella matrice che</w:t>
      </w:r>
      <w:r>
        <w:t xml:space="preserve"> segue</w:t>
      </w:r>
      <w:r w:rsidR="00A201E5">
        <w:rPr>
          <w:vertAlign w:val="superscript"/>
        </w:rPr>
        <w:t>2</w:t>
      </w:r>
      <w:r>
        <w:t>:</w:t>
      </w:r>
    </w:p>
    <w:tbl>
      <w:tblPr>
        <w:tblW w:w="9784" w:type="dxa"/>
        <w:jc w:val="center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603"/>
        <w:gridCol w:w="645"/>
        <w:gridCol w:w="672"/>
        <w:gridCol w:w="672"/>
        <w:gridCol w:w="686"/>
        <w:gridCol w:w="1050"/>
        <w:gridCol w:w="528"/>
      </w:tblGrid>
      <w:tr w:rsidR="00BD0ADC" w:rsidRPr="0076193D" w14:paraId="309E0432" w14:textId="77777777" w:rsidTr="003B726F">
        <w:trPr>
          <w:jc w:val="center"/>
        </w:trPr>
        <w:tc>
          <w:tcPr>
            <w:tcW w:w="4928" w:type="dxa"/>
            <w:shd w:val="clear" w:color="auto" w:fill="B8CCE4"/>
            <w:vAlign w:val="center"/>
          </w:tcPr>
          <w:p w14:paraId="4CFE707F" w14:textId="77777777" w:rsidR="00BD0ADC" w:rsidRPr="0076193D" w:rsidRDefault="00BD0ADC" w:rsidP="000900E4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18"/>
                <w:szCs w:val="18"/>
              </w:rPr>
            </w:pPr>
            <w:r w:rsidRPr="0076193D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Attività</w:t>
            </w:r>
          </w:p>
        </w:tc>
        <w:tc>
          <w:tcPr>
            <w:tcW w:w="603" w:type="dxa"/>
            <w:shd w:val="clear" w:color="auto" w:fill="B8CCE4"/>
            <w:vAlign w:val="center"/>
          </w:tcPr>
          <w:p w14:paraId="582EA1B6" w14:textId="77777777" w:rsidR="00BD0ADC" w:rsidRPr="0076193D" w:rsidRDefault="00BD0ADC" w:rsidP="000900E4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kern w:val="24"/>
                <w:sz w:val="18"/>
                <w:szCs w:val="18"/>
                <w:lang w:eastAsia="it-IT"/>
              </w:rPr>
              <w:t xml:space="preserve">Dir </w:t>
            </w:r>
            <w:r w:rsidR="00C9697B">
              <w:rPr>
                <w:rFonts w:eastAsia="Calibri" w:cs="Calibri"/>
                <w:b/>
                <w:bCs/>
                <w:kern w:val="24"/>
                <w:sz w:val="18"/>
                <w:szCs w:val="18"/>
                <w:lang w:eastAsia="it-IT"/>
              </w:rPr>
              <w:t>ST</w:t>
            </w:r>
          </w:p>
        </w:tc>
        <w:tc>
          <w:tcPr>
            <w:tcW w:w="645" w:type="dxa"/>
            <w:shd w:val="clear" w:color="auto" w:fill="B8CCE4"/>
            <w:vAlign w:val="center"/>
          </w:tcPr>
          <w:p w14:paraId="0FFE9A56" w14:textId="77777777" w:rsidR="00BD0ADC" w:rsidRPr="0076193D" w:rsidRDefault="00BD0ADC" w:rsidP="000900E4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18"/>
                <w:szCs w:val="18"/>
              </w:rPr>
            </w:pPr>
            <w:r w:rsidRPr="0076193D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Resp</w:t>
            </w: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. incar.</w:t>
            </w:r>
          </w:p>
        </w:tc>
        <w:tc>
          <w:tcPr>
            <w:tcW w:w="672" w:type="dxa"/>
            <w:shd w:val="clear" w:color="auto" w:fill="B8CCE4"/>
            <w:vAlign w:val="center"/>
          </w:tcPr>
          <w:p w14:paraId="35739934" w14:textId="77777777" w:rsidR="00BD0ADC" w:rsidRPr="0076193D" w:rsidRDefault="00BD0ADC" w:rsidP="000900E4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Resp. CQ</w:t>
            </w:r>
          </w:p>
        </w:tc>
        <w:tc>
          <w:tcPr>
            <w:tcW w:w="672" w:type="dxa"/>
            <w:shd w:val="clear" w:color="auto" w:fill="B8CCE4"/>
            <w:vAlign w:val="center"/>
          </w:tcPr>
          <w:p w14:paraId="2EC93011" w14:textId="77777777" w:rsidR="00BD0ADC" w:rsidRPr="0076193D" w:rsidRDefault="00BD0ADC" w:rsidP="000900E4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</w:pP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Coord tecn.</w:t>
            </w:r>
          </w:p>
        </w:tc>
        <w:tc>
          <w:tcPr>
            <w:tcW w:w="686" w:type="dxa"/>
            <w:shd w:val="clear" w:color="auto" w:fill="B8CCE4"/>
            <w:vAlign w:val="center"/>
          </w:tcPr>
          <w:p w14:paraId="7745BD49" w14:textId="77777777" w:rsidR="00BD0ADC" w:rsidRPr="0076193D" w:rsidRDefault="00BD0ADC" w:rsidP="000900E4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18"/>
                <w:szCs w:val="18"/>
              </w:rPr>
            </w:pPr>
            <w:r w:rsidRPr="0076193D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Coord</w:t>
            </w: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 xml:space="preserve"> inf.</w:t>
            </w:r>
          </w:p>
        </w:tc>
        <w:tc>
          <w:tcPr>
            <w:tcW w:w="1050" w:type="dxa"/>
            <w:shd w:val="clear" w:color="auto" w:fill="B8CCE4"/>
            <w:vAlign w:val="center"/>
          </w:tcPr>
          <w:p w14:paraId="497B93CD" w14:textId="77777777" w:rsidR="00BD0ADC" w:rsidRDefault="00BD0ADC" w:rsidP="000900E4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</w:pP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Tecn/Inf</w:t>
            </w:r>
            <w:r w:rsidR="003B726F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/</w:t>
            </w:r>
          </w:p>
          <w:p w14:paraId="24E20A19" w14:textId="77777777" w:rsidR="00BD0ADC" w:rsidRDefault="003B726F" w:rsidP="000900E4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</w:pP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 xml:space="preserve">Biol </w:t>
            </w:r>
            <w:r w:rsidR="00BD0ADC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incar.</w:t>
            </w:r>
          </w:p>
        </w:tc>
        <w:tc>
          <w:tcPr>
            <w:tcW w:w="528" w:type="dxa"/>
            <w:shd w:val="clear" w:color="auto" w:fill="B8CCE4"/>
            <w:vAlign w:val="center"/>
          </w:tcPr>
          <w:p w14:paraId="0EAA26C5" w14:textId="77777777" w:rsidR="00BD0ADC" w:rsidRPr="0076193D" w:rsidRDefault="00BD0ADC" w:rsidP="000900E4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RSQ</w:t>
            </w:r>
          </w:p>
        </w:tc>
      </w:tr>
      <w:tr w:rsidR="00235C73" w:rsidRPr="0076193D" w14:paraId="7594B2B8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3913C795" w14:textId="77777777" w:rsidR="00235C73" w:rsidRPr="0076193D" w:rsidRDefault="00235C73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>Analisi e valutazione dei rischi</w:t>
            </w:r>
            <w:r>
              <w:rPr>
                <w:rFonts w:cs="Calibri"/>
                <w:kern w:val="24"/>
                <w:sz w:val="18"/>
                <w:szCs w:val="18"/>
                <w:lang w:eastAsia="it-IT"/>
              </w:rPr>
              <w:t xml:space="preserve"> e tecnico-scientifiche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6DC7BAA" w14:textId="77777777" w:rsidR="00235C73" w:rsidRPr="00D036A2" w:rsidRDefault="00235C73" w:rsidP="000900E4">
            <w:pPr>
              <w:tabs>
                <w:tab w:val="left" w:pos="1204"/>
                <w:tab w:val="left" w:pos="1842"/>
              </w:tabs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45" w:type="dxa"/>
            <w:shd w:val="clear" w:color="auto" w:fill="D2DFEE"/>
            <w:vAlign w:val="center"/>
          </w:tcPr>
          <w:p w14:paraId="13810F1D" w14:textId="77777777" w:rsidR="00235C73" w:rsidRPr="00D036A2" w:rsidRDefault="00235C73" w:rsidP="000900E4">
            <w:pPr>
              <w:tabs>
                <w:tab w:val="left" w:pos="1204"/>
                <w:tab w:val="left" w:pos="1842"/>
              </w:tabs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92D83A8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72" w:type="dxa"/>
            <w:vAlign w:val="center"/>
          </w:tcPr>
          <w:p w14:paraId="42209FBE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86" w:type="dxa"/>
            <w:shd w:val="clear" w:color="auto" w:fill="auto"/>
            <w:vAlign w:val="center"/>
          </w:tcPr>
          <w:p w14:paraId="789D2273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1050" w:type="dxa"/>
            <w:vAlign w:val="center"/>
          </w:tcPr>
          <w:p w14:paraId="3F3F7B3B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kern w:val="24"/>
                <w:sz w:val="18"/>
                <w:szCs w:val="18"/>
                <w:lang w:eastAsia="it-IT"/>
              </w:rPr>
              <w:t>CO</w:t>
            </w:r>
          </w:p>
        </w:tc>
        <w:tc>
          <w:tcPr>
            <w:tcW w:w="528" w:type="dxa"/>
            <w:shd w:val="clear" w:color="auto" w:fill="auto"/>
            <w:vAlign w:val="center"/>
          </w:tcPr>
          <w:p w14:paraId="01675E2E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</w:tr>
      <w:tr w:rsidR="00235C73" w:rsidRPr="0076193D" w14:paraId="6CDC3074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64993CE5" w14:textId="77777777" w:rsidR="00235C73" w:rsidRPr="0076193D" w:rsidRDefault="00235C73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 w:rsidRPr="0076193D">
              <w:rPr>
                <w:rFonts w:cs="Calibri"/>
                <w:kern w:val="24"/>
                <w:sz w:val="18"/>
                <w:szCs w:val="18"/>
                <w:lang w:eastAsia="it-IT"/>
              </w:rPr>
              <w:t xml:space="preserve">Pianificazione </w:t>
            </w:r>
            <w:r>
              <w:rPr>
                <w:rFonts w:cs="Calibri"/>
                <w:kern w:val="24"/>
                <w:sz w:val="18"/>
                <w:szCs w:val="18"/>
                <w:lang w:eastAsia="it-IT"/>
              </w:rPr>
              <w:t>attività finalizzate a riduzione rischi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5C212E7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45" w:type="dxa"/>
            <w:shd w:val="clear" w:color="auto" w:fill="D2DFEE"/>
            <w:vAlign w:val="center"/>
          </w:tcPr>
          <w:p w14:paraId="615C0F78" w14:textId="77777777" w:rsidR="00235C73" w:rsidRPr="00D036A2" w:rsidRDefault="00235C73" w:rsidP="000900E4">
            <w:pPr>
              <w:tabs>
                <w:tab w:val="left" w:pos="1204"/>
                <w:tab w:val="left" w:pos="1842"/>
              </w:tabs>
              <w:spacing w:before="20" w:after="20" w:line="240" w:lineRule="auto"/>
              <w:jc w:val="center"/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23CA497C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72" w:type="dxa"/>
            <w:vAlign w:val="center"/>
          </w:tcPr>
          <w:p w14:paraId="2271DA30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86" w:type="dxa"/>
            <w:shd w:val="clear" w:color="auto" w:fill="auto"/>
            <w:vAlign w:val="center"/>
          </w:tcPr>
          <w:p w14:paraId="04CC2980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1050" w:type="dxa"/>
            <w:vAlign w:val="center"/>
          </w:tcPr>
          <w:p w14:paraId="2760C09C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kern w:val="24"/>
                <w:sz w:val="18"/>
                <w:szCs w:val="18"/>
                <w:lang w:eastAsia="it-IT"/>
              </w:rPr>
            </w:pPr>
          </w:p>
        </w:tc>
        <w:tc>
          <w:tcPr>
            <w:tcW w:w="528" w:type="dxa"/>
            <w:shd w:val="clear" w:color="auto" w:fill="auto"/>
            <w:vAlign w:val="center"/>
          </w:tcPr>
          <w:p w14:paraId="45C9E17C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</w:tr>
      <w:tr w:rsidR="00235C73" w:rsidRPr="0076193D" w14:paraId="120E6B47" w14:textId="77777777" w:rsidTr="00F04CB6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563BCD3F" w14:textId="77777777" w:rsidR="00235C73" w:rsidRPr="0076193D" w:rsidRDefault="00235C73" w:rsidP="000900E4">
            <w:pPr>
              <w:spacing w:before="20" w:after="20" w:line="240" w:lineRule="auto"/>
              <w:jc w:val="both"/>
              <w:rPr>
                <w:rFonts w:cs="Calibri"/>
                <w:sz w:val="18"/>
                <w:szCs w:val="18"/>
                <w:lang w:eastAsia="it-IT"/>
              </w:rPr>
            </w:pPr>
            <w:r>
              <w:rPr>
                <w:rFonts w:cs="Calibri"/>
                <w:kern w:val="24"/>
                <w:sz w:val="18"/>
                <w:szCs w:val="18"/>
                <w:lang w:eastAsia="it-IT"/>
              </w:rPr>
              <w:t>Effettuazione test specifici/riconvalida/qualificazione</w:t>
            </w:r>
          </w:p>
        </w:tc>
        <w:tc>
          <w:tcPr>
            <w:tcW w:w="4856" w:type="dxa"/>
            <w:gridSpan w:val="7"/>
            <w:shd w:val="clear" w:color="auto" w:fill="auto"/>
            <w:vAlign w:val="center"/>
          </w:tcPr>
          <w:p w14:paraId="4F3DD482" w14:textId="77777777" w:rsidR="00235C73" w:rsidRPr="00235C73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235C73">
              <w:rPr>
                <w:rFonts w:cs="Calibri"/>
                <w:b/>
                <w:bCs/>
                <w:i/>
                <w:iCs/>
                <w:sz w:val="18"/>
                <w:szCs w:val="18"/>
                <w:lang w:eastAsia="it-IT"/>
              </w:rPr>
              <w:t xml:space="preserve">V. matrice </w:t>
            </w:r>
            <w:r w:rsidR="00E420FD" w:rsidRPr="00E420FD">
              <w:rPr>
                <w:rFonts w:cs="Calibri"/>
                <w:b/>
                <w:bCs/>
                <w:i/>
                <w:iCs/>
                <w:sz w:val="18"/>
                <w:szCs w:val="18"/>
                <w:lang w:eastAsia="it-IT"/>
              </w:rPr>
              <w:t>iter di qualificazione e convalida</w:t>
            </w:r>
          </w:p>
        </w:tc>
      </w:tr>
      <w:tr w:rsidR="00235C73" w:rsidRPr="0076193D" w14:paraId="77200180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4E36336C" w14:textId="77777777" w:rsidR="00235C73" w:rsidRPr="00235C73" w:rsidRDefault="00235C73" w:rsidP="000900E4">
            <w:pPr>
              <w:spacing w:before="20" w:after="20" w:line="240" w:lineRule="auto"/>
              <w:jc w:val="both"/>
              <w:rPr>
                <w:rFonts w:cs="Calibri"/>
                <w:kern w:val="24"/>
                <w:sz w:val="18"/>
                <w:szCs w:val="18"/>
                <w:lang w:eastAsia="it-IT"/>
              </w:rPr>
            </w:pPr>
            <w:r w:rsidRPr="00235C73">
              <w:rPr>
                <w:rFonts w:cs="Calibri"/>
                <w:kern w:val="24"/>
                <w:sz w:val="18"/>
                <w:szCs w:val="18"/>
                <w:lang w:eastAsia="it-IT"/>
              </w:rPr>
              <w:t>Verifica risultati e autorizzazione a implementaz</w:t>
            </w:r>
            <w:r>
              <w:rPr>
                <w:rFonts w:cs="Calibri"/>
                <w:kern w:val="24"/>
                <w:sz w:val="18"/>
                <w:szCs w:val="18"/>
                <w:lang w:eastAsia="it-IT"/>
              </w:rPr>
              <w:t>.</w:t>
            </w:r>
            <w:r w:rsidRPr="00235C73">
              <w:rPr>
                <w:rFonts w:cs="Calibri"/>
                <w:kern w:val="24"/>
                <w:sz w:val="18"/>
                <w:szCs w:val="18"/>
                <w:lang w:eastAsia="it-IT"/>
              </w:rPr>
              <w:t xml:space="preserve"> cambiamento</w:t>
            </w:r>
          </w:p>
        </w:tc>
        <w:tc>
          <w:tcPr>
            <w:tcW w:w="603" w:type="dxa"/>
            <w:shd w:val="clear" w:color="auto" w:fill="D2DFEE"/>
            <w:vAlign w:val="center"/>
          </w:tcPr>
          <w:p w14:paraId="105F8BA8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45" w:type="dxa"/>
            <w:shd w:val="clear" w:color="auto" w:fill="auto"/>
            <w:vAlign w:val="center"/>
          </w:tcPr>
          <w:p w14:paraId="3C7D6234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312D4B3E" w14:textId="77777777" w:rsidR="00235C73" w:rsidRPr="00E420FD" w:rsidRDefault="00E420FD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E420FD">
              <w:rPr>
                <w:rFonts w:cs="Calibri"/>
                <w:b/>
                <w:bCs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72" w:type="dxa"/>
            <w:vAlign w:val="center"/>
          </w:tcPr>
          <w:p w14:paraId="31AC6802" w14:textId="77777777" w:rsidR="00235C73" w:rsidRPr="00D036A2" w:rsidRDefault="00E420FD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E420FD">
              <w:rPr>
                <w:rFonts w:cs="Calibri"/>
                <w:b/>
                <w:bCs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86" w:type="dxa"/>
            <w:shd w:val="clear" w:color="auto" w:fill="auto"/>
            <w:vAlign w:val="center"/>
          </w:tcPr>
          <w:p w14:paraId="3E1EF070" w14:textId="77777777" w:rsidR="00235C73" w:rsidRPr="00D036A2" w:rsidRDefault="00E420FD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E420FD">
              <w:rPr>
                <w:rFonts w:cs="Calibri"/>
                <w:b/>
                <w:bCs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1050" w:type="dxa"/>
            <w:vAlign w:val="center"/>
          </w:tcPr>
          <w:p w14:paraId="43FADF1D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kern w:val="24"/>
                <w:sz w:val="18"/>
                <w:szCs w:val="18"/>
                <w:lang w:eastAsia="it-IT"/>
              </w:rPr>
            </w:pPr>
          </w:p>
        </w:tc>
        <w:tc>
          <w:tcPr>
            <w:tcW w:w="528" w:type="dxa"/>
            <w:shd w:val="clear" w:color="auto" w:fill="auto"/>
            <w:vAlign w:val="center"/>
          </w:tcPr>
          <w:p w14:paraId="0A4E40FE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</w:tr>
      <w:tr w:rsidR="00235C73" w:rsidRPr="0076193D" w14:paraId="4EBE9D0E" w14:textId="77777777" w:rsidTr="003B726F">
        <w:trPr>
          <w:jc w:val="center"/>
        </w:trPr>
        <w:tc>
          <w:tcPr>
            <w:tcW w:w="4928" w:type="dxa"/>
            <w:shd w:val="clear" w:color="auto" w:fill="auto"/>
            <w:vAlign w:val="center"/>
          </w:tcPr>
          <w:p w14:paraId="21E6724E" w14:textId="77777777" w:rsidR="00235C73" w:rsidRPr="00235C73" w:rsidRDefault="00235C73" w:rsidP="000900E4">
            <w:pPr>
              <w:spacing w:before="20" w:after="20" w:line="240" w:lineRule="auto"/>
              <w:jc w:val="both"/>
              <w:rPr>
                <w:rFonts w:cs="Calibri"/>
                <w:kern w:val="24"/>
                <w:sz w:val="18"/>
                <w:szCs w:val="18"/>
                <w:lang w:eastAsia="it-IT"/>
              </w:rPr>
            </w:pPr>
            <w:r w:rsidRPr="00235C73">
              <w:rPr>
                <w:rFonts w:cs="Calibri"/>
                <w:kern w:val="24"/>
                <w:sz w:val="18"/>
                <w:szCs w:val="18"/>
                <w:lang w:eastAsia="it-IT"/>
              </w:rPr>
              <w:t>Eventuale modifica procedure e/o documenti derivati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0BBD5E8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45" w:type="dxa"/>
            <w:shd w:val="clear" w:color="auto" w:fill="B8CCE4"/>
            <w:vAlign w:val="center"/>
          </w:tcPr>
          <w:p w14:paraId="6109E844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R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4206161" w14:textId="77777777" w:rsidR="00235C73" w:rsidRPr="00D036A2" w:rsidRDefault="00E420FD" w:rsidP="000900E4">
            <w:pPr>
              <w:spacing w:before="20" w:after="20" w:line="240" w:lineRule="auto"/>
              <w:jc w:val="center"/>
              <w:rPr>
                <w:rFonts w:cs="Calibri"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72" w:type="dxa"/>
            <w:vAlign w:val="center"/>
          </w:tcPr>
          <w:p w14:paraId="7944968F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686" w:type="dxa"/>
            <w:shd w:val="clear" w:color="auto" w:fill="auto"/>
            <w:vAlign w:val="center"/>
          </w:tcPr>
          <w:p w14:paraId="5750E15C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  <w:tc>
          <w:tcPr>
            <w:tcW w:w="1050" w:type="dxa"/>
            <w:vAlign w:val="center"/>
          </w:tcPr>
          <w:p w14:paraId="54E27889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kern w:val="24"/>
                <w:sz w:val="18"/>
                <w:szCs w:val="18"/>
                <w:lang w:eastAsia="it-IT"/>
              </w:rPr>
            </w:pPr>
          </w:p>
        </w:tc>
        <w:tc>
          <w:tcPr>
            <w:tcW w:w="528" w:type="dxa"/>
            <w:shd w:val="clear" w:color="auto" w:fill="auto"/>
            <w:vAlign w:val="center"/>
          </w:tcPr>
          <w:p w14:paraId="0F37121D" w14:textId="77777777" w:rsidR="00235C73" w:rsidRPr="00D036A2" w:rsidRDefault="00235C73" w:rsidP="000900E4">
            <w:pPr>
              <w:spacing w:before="20" w:after="20" w:line="240" w:lineRule="auto"/>
              <w:jc w:val="center"/>
              <w:rPr>
                <w:rFonts w:cs="Calibri"/>
                <w:b/>
                <w:bCs/>
                <w:sz w:val="18"/>
                <w:szCs w:val="18"/>
                <w:lang w:eastAsia="it-IT"/>
              </w:rPr>
            </w:pPr>
            <w:r w:rsidRPr="00D036A2">
              <w:rPr>
                <w:rFonts w:cs="Calibri"/>
                <w:b/>
                <w:bCs/>
                <w:kern w:val="24"/>
                <w:sz w:val="18"/>
                <w:szCs w:val="18"/>
                <w:lang w:eastAsia="it-IT"/>
              </w:rPr>
              <w:t>CR</w:t>
            </w:r>
          </w:p>
        </w:tc>
      </w:tr>
    </w:tbl>
    <w:p w14:paraId="019BF69C" w14:textId="77777777" w:rsidR="00235C73" w:rsidRPr="009B175A" w:rsidRDefault="00235C73" w:rsidP="000900E4">
      <w:pPr>
        <w:spacing w:before="60" w:after="40" w:line="240" w:lineRule="auto"/>
        <w:rPr>
          <w:b/>
          <w:bCs/>
          <w:sz w:val="18"/>
          <w:szCs w:val="18"/>
        </w:rPr>
      </w:pPr>
      <w:r w:rsidRPr="009B175A">
        <w:rPr>
          <w:b/>
          <w:bCs/>
          <w:sz w:val="18"/>
          <w:szCs w:val="18"/>
        </w:rPr>
        <w:t>Legenda</w:t>
      </w:r>
    </w:p>
    <w:tbl>
      <w:tblPr>
        <w:tblW w:w="0" w:type="auto"/>
        <w:jc w:val="center"/>
        <w:tblBorders>
          <w:top w:val="single" w:sz="4" w:space="0" w:color="4C7FBC"/>
          <w:left w:val="single" w:sz="4" w:space="0" w:color="4C7FBC"/>
          <w:bottom w:val="single" w:sz="4" w:space="0" w:color="4C7FBC"/>
          <w:right w:val="single" w:sz="4" w:space="0" w:color="4C7FBC"/>
          <w:insideH w:val="single" w:sz="4" w:space="0" w:color="4C7FBC"/>
          <w:insideV w:val="single" w:sz="4" w:space="0" w:color="4C7FBC"/>
        </w:tblBorders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235C73" w:rsidRPr="001B4F6D" w14:paraId="2EC1BCC4" w14:textId="77777777" w:rsidTr="00F04CB6">
        <w:trPr>
          <w:jc w:val="center"/>
        </w:trPr>
        <w:tc>
          <w:tcPr>
            <w:tcW w:w="3259" w:type="dxa"/>
            <w:shd w:val="clear" w:color="auto" w:fill="auto"/>
          </w:tcPr>
          <w:p w14:paraId="57506DF3" w14:textId="77777777" w:rsidR="00235C73" w:rsidRPr="00D036A2" w:rsidRDefault="00235C73" w:rsidP="00F04CB6">
            <w:pPr>
              <w:spacing w:line="240" w:lineRule="auto"/>
              <w:rPr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036A2">
              <w:rPr>
                <w:b/>
                <w:bCs/>
                <w:i/>
                <w:iCs/>
                <w:sz w:val="18"/>
                <w:szCs w:val="18"/>
                <w:lang w:eastAsia="it-IT"/>
              </w:rPr>
              <w:t>R: Responsabilità primaria</w:t>
            </w:r>
            <w:r w:rsidR="006B6902" w:rsidRPr="006B6902">
              <w:rPr>
                <w:i/>
                <w:iCs/>
                <w:sz w:val="18"/>
                <w:szCs w:val="18"/>
                <w:vertAlign w:val="superscript"/>
                <w:lang w:eastAsia="it-IT"/>
              </w:rPr>
              <w:t>3</w:t>
            </w:r>
          </w:p>
          <w:p w14:paraId="4396F4B8" w14:textId="77777777" w:rsidR="00235C73" w:rsidRPr="00D036A2" w:rsidRDefault="00235C73" w:rsidP="00F04CB6">
            <w:pPr>
              <w:spacing w:line="240" w:lineRule="auto"/>
              <w:rPr>
                <w:sz w:val="20"/>
                <w:szCs w:val="20"/>
              </w:rPr>
            </w:pPr>
            <w:r w:rsidRPr="00D036A2">
              <w:rPr>
                <w:i/>
                <w:iCs/>
                <w:sz w:val="18"/>
                <w:szCs w:val="18"/>
                <w:lang w:eastAsia="it-IT"/>
              </w:rPr>
              <w:t>(responsabilità sulla attività nel suo complesso)</w:t>
            </w:r>
          </w:p>
        </w:tc>
        <w:tc>
          <w:tcPr>
            <w:tcW w:w="3259" w:type="dxa"/>
            <w:shd w:val="clear" w:color="auto" w:fill="auto"/>
          </w:tcPr>
          <w:p w14:paraId="11371C4D" w14:textId="77777777" w:rsidR="00235C73" w:rsidRPr="00D036A2" w:rsidRDefault="00235C73" w:rsidP="00F04CB6">
            <w:pPr>
              <w:spacing w:line="240" w:lineRule="auto"/>
              <w:jc w:val="both"/>
              <w:rPr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036A2">
              <w:rPr>
                <w:b/>
                <w:bCs/>
                <w:i/>
                <w:iCs/>
                <w:sz w:val="18"/>
                <w:szCs w:val="18"/>
                <w:lang w:eastAsia="it-IT"/>
              </w:rPr>
              <w:t>CR: Corresponsabilità</w:t>
            </w:r>
            <w:r w:rsidR="00A201E5">
              <w:rPr>
                <w:i/>
                <w:iCs/>
                <w:sz w:val="18"/>
                <w:szCs w:val="18"/>
                <w:vertAlign w:val="superscript"/>
                <w:lang w:eastAsia="it-IT"/>
              </w:rPr>
              <w:t>3</w:t>
            </w:r>
          </w:p>
          <w:p w14:paraId="0A456734" w14:textId="77777777" w:rsidR="00235C73" w:rsidRPr="00D036A2" w:rsidRDefault="00235C73" w:rsidP="00F04CB6">
            <w:pPr>
              <w:spacing w:line="240" w:lineRule="auto"/>
              <w:rPr>
                <w:sz w:val="20"/>
                <w:szCs w:val="20"/>
              </w:rPr>
            </w:pPr>
            <w:r w:rsidRPr="00D036A2">
              <w:rPr>
                <w:i/>
                <w:iCs/>
                <w:sz w:val="18"/>
                <w:szCs w:val="18"/>
                <w:lang w:eastAsia="it-IT"/>
              </w:rPr>
              <w:t>(responsabilità vincolante su una parte della attività)</w:t>
            </w:r>
          </w:p>
        </w:tc>
        <w:tc>
          <w:tcPr>
            <w:tcW w:w="3260" w:type="dxa"/>
            <w:shd w:val="clear" w:color="auto" w:fill="auto"/>
          </w:tcPr>
          <w:p w14:paraId="2394F655" w14:textId="77777777" w:rsidR="00235C73" w:rsidRPr="00D036A2" w:rsidRDefault="00235C73" w:rsidP="00F04CB6">
            <w:pPr>
              <w:spacing w:line="240" w:lineRule="auto"/>
              <w:jc w:val="both"/>
              <w:rPr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D036A2">
              <w:rPr>
                <w:b/>
                <w:bCs/>
                <w:i/>
                <w:iCs/>
                <w:sz w:val="18"/>
                <w:szCs w:val="18"/>
                <w:lang w:eastAsia="it-IT"/>
              </w:rPr>
              <w:t>CO: Collaborazione</w:t>
            </w:r>
          </w:p>
          <w:p w14:paraId="24BAD673" w14:textId="77777777" w:rsidR="00235C73" w:rsidRPr="00D036A2" w:rsidRDefault="00235C73" w:rsidP="00F04CB6">
            <w:pPr>
              <w:spacing w:line="240" w:lineRule="auto"/>
              <w:rPr>
                <w:sz w:val="20"/>
                <w:szCs w:val="20"/>
              </w:rPr>
            </w:pPr>
            <w:r w:rsidRPr="00D036A2">
              <w:rPr>
                <w:i/>
                <w:iCs/>
                <w:sz w:val="18"/>
                <w:szCs w:val="18"/>
                <w:lang w:eastAsia="it-IT"/>
              </w:rPr>
              <w:t>(contribuzione allo svolgimento della attività)</w:t>
            </w:r>
          </w:p>
        </w:tc>
      </w:tr>
    </w:tbl>
    <w:p w14:paraId="59736D83" w14:textId="77777777" w:rsidR="00235C73" w:rsidRPr="009600E8" w:rsidRDefault="000900E4" w:rsidP="000900E4">
      <w:pPr>
        <w:spacing w:after="60" w:line="240" w:lineRule="auto"/>
        <w:jc w:val="both"/>
      </w:pPr>
      <w:r>
        <w:br w:type="page"/>
      </w:r>
    </w:p>
    <w:p w14:paraId="3C3D3147" w14:textId="77777777" w:rsidR="005C0755" w:rsidRPr="00FA237F" w:rsidRDefault="00FA237F" w:rsidP="00FA237F">
      <w:pPr>
        <w:keepNext/>
        <w:widowControl w:val="0"/>
        <w:spacing w:after="60" w:line="240" w:lineRule="auto"/>
        <w:ind w:left="284" w:hanging="284"/>
        <w:jc w:val="both"/>
        <w:outlineLvl w:val="0"/>
        <w:rPr>
          <w:b/>
          <w:color w:val="4C7FBC"/>
          <w:lang w:eastAsia="it-IT"/>
        </w:rPr>
      </w:pPr>
      <w:bookmarkStart w:id="94" w:name="_Toc362336009"/>
      <w:bookmarkStart w:id="95" w:name="_Toc371066245"/>
      <w:bookmarkStart w:id="96" w:name="_Toc371067523"/>
      <w:bookmarkStart w:id="97" w:name="_Toc371068224"/>
      <w:bookmarkStart w:id="98" w:name="_Toc379127969"/>
      <w:bookmarkStart w:id="99" w:name="_Toc36043331"/>
      <w:bookmarkStart w:id="100" w:name="_Toc36120049"/>
      <w:bookmarkStart w:id="101" w:name="_Toc36385367"/>
      <w:bookmarkStart w:id="102" w:name="_Toc36385905"/>
      <w:bookmarkStart w:id="103" w:name="_Toc49858962"/>
      <w:r>
        <w:rPr>
          <w:b/>
          <w:color w:val="4C7FBC"/>
          <w:lang w:eastAsia="it-IT"/>
        </w:rPr>
        <w:t>7.</w:t>
      </w:r>
      <w:r w:rsidR="005C0755" w:rsidRPr="00FA237F">
        <w:rPr>
          <w:b/>
          <w:color w:val="4C7FBC"/>
          <w:lang w:eastAsia="it-IT"/>
        </w:rPr>
        <w:tab/>
        <w:t xml:space="preserve">COMPETENZE DEL PERSONALE COINVOLTO NELLE ATTIVITÁ DI </w:t>
      </w:r>
      <w:r w:rsidR="0001782D" w:rsidRPr="00FA237F">
        <w:rPr>
          <w:b/>
          <w:color w:val="4C7FBC"/>
          <w:lang w:eastAsia="it-IT"/>
        </w:rPr>
        <w:t>QUALIFICAZIONE</w:t>
      </w:r>
      <w:r w:rsidR="0001782D">
        <w:rPr>
          <w:b/>
          <w:color w:val="4C7FBC"/>
          <w:lang w:eastAsia="it-IT"/>
        </w:rPr>
        <w:t>,</w:t>
      </w:r>
      <w:r w:rsidR="0001782D" w:rsidRPr="00FA237F">
        <w:rPr>
          <w:b/>
          <w:color w:val="4C7FBC"/>
          <w:lang w:eastAsia="it-IT"/>
        </w:rPr>
        <w:t xml:space="preserve"> </w:t>
      </w:r>
      <w:r w:rsidR="005C0755" w:rsidRPr="00FA237F">
        <w:rPr>
          <w:b/>
          <w:color w:val="4C7FBC"/>
          <w:lang w:eastAsia="it-IT"/>
        </w:rPr>
        <w:t>CONVALIDA</w:t>
      </w:r>
      <w:r w:rsidR="00070978" w:rsidRPr="00FA237F">
        <w:rPr>
          <w:b/>
          <w:color w:val="4C7FBC"/>
          <w:lang w:eastAsia="it-IT"/>
        </w:rPr>
        <w:t xml:space="preserve"> </w:t>
      </w:r>
      <w:bookmarkEnd w:id="94"/>
      <w:bookmarkEnd w:id="95"/>
      <w:bookmarkEnd w:id="96"/>
      <w:bookmarkEnd w:id="97"/>
      <w:bookmarkEnd w:id="98"/>
      <w:r w:rsidR="00070978" w:rsidRPr="00FA237F">
        <w:rPr>
          <w:b/>
          <w:color w:val="4C7FBC"/>
          <w:lang w:eastAsia="it-IT"/>
        </w:rPr>
        <w:t>E CHANGE CONTROL</w:t>
      </w:r>
      <w:bookmarkEnd w:id="99"/>
      <w:bookmarkEnd w:id="100"/>
      <w:bookmarkEnd w:id="101"/>
      <w:bookmarkEnd w:id="102"/>
      <w:bookmarkEnd w:id="103"/>
    </w:p>
    <w:p w14:paraId="12983FD8" w14:textId="77777777" w:rsidR="005C0755" w:rsidRPr="006D32CD" w:rsidRDefault="005C0755" w:rsidP="000900E4">
      <w:pPr>
        <w:spacing w:after="60" w:line="240" w:lineRule="auto"/>
        <w:jc w:val="both"/>
      </w:pPr>
      <w:r w:rsidRPr="006D32CD">
        <w:t xml:space="preserve">I soggetti incaricati delle attività di pianificazione </w:t>
      </w:r>
      <w:r w:rsidR="0001782D">
        <w:t>e svolgimento</w:t>
      </w:r>
      <w:r w:rsidRPr="006D32CD">
        <w:t xml:space="preserve"> delle attività di </w:t>
      </w:r>
      <w:r w:rsidR="00FA237F">
        <w:t>analisi e valutazione dei rischi,</w:t>
      </w:r>
      <w:r w:rsidR="00FA237F" w:rsidRPr="006D32CD">
        <w:t xml:space="preserve"> qualificazione</w:t>
      </w:r>
      <w:r w:rsidR="00FA237F">
        <w:t>,</w:t>
      </w:r>
      <w:r w:rsidR="00FA237F" w:rsidRPr="006D32CD">
        <w:t xml:space="preserve"> </w:t>
      </w:r>
      <w:r w:rsidRPr="006D32CD">
        <w:t xml:space="preserve">convalida e </w:t>
      </w:r>
      <w:r w:rsidRPr="006D32CD">
        <w:rPr>
          <w:i/>
        </w:rPr>
        <w:t>change control</w:t>
      </w:r>
      <w:r w:rsidRPr="006D32CD">
        <w:t xml:space="preserve"> devono possedere adeguate competenze in relazione ai processi considerati, nonché alle metodologie </w:t>
      </w:r>
      <w:r w:rsidR="00FA237F">
        <w:t xml:space="preserve">e tecniche </w:t>
      </w:r>
      <w:r w:rsidRPr="006D32CD">
        <w:t xml:space="preserve">da applicare. Essi devono inoltre operare sempre in collaborazione con il </w:t>
      </w:r>
      <w:r w:rsidR="0001782D">
        <w:t>RSQ</w:t>
      </w:r>
      <w:r w:rsidRPr="006D32CD">
        <w:t xml:space="preserve"> e possono essere affiancati da esperti esterni qualificati.</w:t>
      </w:r>
    </w:p>
    <w:p w14:paraId="75D60D25" w14:textId="77777777" w:rsidR="00FA237F" w:rsidRPr="006D32CD" w:rsidRDefault="00FA237F" w:rsidP="000900E4">
      <w:pPr>
        <w:spacing w:after="60" w:line="240" w:lineRule="auto"/>
        <w:jc w:val="both"/>
      </w:pPr>
      <w:r w:rsidRPr="006D32CD">
        <w:t xml:space="preserve">La responsabilità di fornire i riferimenti metodologici al personale </w:t>
      </w:r>
      <w:r>
        <w:t xml:space="preserve">del </w:t>
      </w:r>
      <w:r w:rsidR="00C9697B">
        <w:t>ST</w:t>
      </w:r>
      <w:r w:rsidRPr="006D32CD">
        <w:t xml:space="preserve"> coinvolto nelle </w:t>
      </w:r>
      <w:r>
        <w:t xml:space="preserve">suddette </w:t>
      </w:r>
      <w:r w:rsidRPr="006D32CD">
        <w:t xml:space="preserve">attività, nonché di provvedere al loro </w:t>
      </w:r>
      <w:r w:rsidRPr="00FA237F">
        <w:rPr>
          <w:i/>
          <w:iCs/>
        </w:rPr>
        <w:t>training</w:t>
      </w:r>
      <w:r w:rsidRPr="006D32CD">
        <w:t xml:space="preserve"> in merito, spetta al </w:t>
      </w:r>
      <w:r w:rsidR="0001782D">
        <w:t>RSQ</w:t>
      </w:r>
      <w:r w:rsidRPr="006D32CD">
        <w:t>.</w:t>
      </w:r>
    </w:p>
    <w:p w14:paraId="2FC32FD1" w14:textId="77777777" w:rsidR="005C0755" w:rsidRPr="006D32CD" w:rsidRDefault="005C0755" w:rsidP="000900E4">
      <w:pPr>
        <w:spacing w:after="60" w:line="240" w:lineRule="auto"/>
        <w:jc w:val="both"/>
      </w:pPr>
      <w:r w:rsidRPr="006D32CD">
        <w:t xml:space="preserve">La qualificazione del personale </w:t>
      </w:r>
      <w:r w:rsidR="00FA237F">
        <w:t xml:space="preserve">del </w:t>
      </w:r>
      <w:r w:rsidR="00C9697B">
        <w:t>ST</w:t>
      </w:r>
      <w:r w:rsidRPr="006D32CD">
        <w:t xml:space="preserve"> in relazione a queste attività deve essere documentata </w:t>
      </w:r>
      <w:r w:rsidR="00FA237F">
        <w:t>secondo</w:t>
      </w:r>
      <w:r w:rsidRPr="006D32CD">
        <w:t xml:space="preserve"> </w:t>
      </w:r>
      <w:r w:rsidR="00FA237F">
        <w:t xml:space="preserve">quanto definito nella </w:t>
      </w:r>
      <w:r w:rsidRPr="006D32CD">
        <w:t>Procedura Generale PG.xx “Gestione delle competenze del personale”.</w:t>
      </w:r>
    </w:p>
    <w:p w14:paraId="6E0E23A3" w14:textId="77777777" w:rsidR="009B175A" w:rsidRDefault="009B175A" w:rsidP="000900E4">
      <w:pPr>
        <w:spacing w:after="60" w:line="240" w:lineRule="auto"/>
        <w:ind w:right="6"/>
        <w:jc w:val="both"/>
        <w:rPr>
          <w:lang w:eastAsia="it-IT"/>
        </w:rPr>
      </w:pPr>
    </w:p>
    <w:p w14:paraId="2F7A25B1" w14:textId="77777777" w:rsidR="00D036A2" w:rsidRPr="00FA237F" w:rsidRDefault="00D036A2" w:rsidP="00D036A2">
      <w:pPr>
        <w:keepNext/>
        <w:widowControl w:val="0"/>
        <w:spacing w:after="60" w:line="240" w:lineRule="auto"/>
        <w:ind w:left="284" w:hanging="284"/>
        <w:jc w:val="both"/>
        <w:outlineLvl w:val="0"/>
        <w:rPr>
          <w:b/>
          <w:color w:val="4C7FBC"/>
          <w:lang w:eastAsia="it-IT"/>
        </w:rPr>
      </w:pPr>
      <w:bookmarkStart w:id="104" w:name="_Toc36043332"/>
      <w:bookmarkStart w:id="105" w:name="_Toc36120050"/>
      <w:bookmarkStart w:id="106" w:name="_Toc36385368"/>
      <w:bookmarkStart w:id="107" w:name="_Toc36385906"/>
      <w:bookmarkStart w:id="108" w:name="_Toc49858963"/>
      <w:r>
        <w:rPr>
          <w:b/>
          <w:color w:val="4C7FBC"/>
          <w:lang w:eastAsia="it-IT"/>
        </w:rPr>
        <w:t>8.</w:t>
      </w:r>
      <w:r w:rsidRPr="00FA237F">
        <w:rPr>
          <w:b/>
          <w:color w:val="4C7FBC"/>
          <w:lang w:eastAsia="it-IT"/>
        </w:rPr>
        <w:tab/>
      </w:r>
      <w:r>
        <w:rPr>
          <w:b/>
          <w:color w:val="4C7FBC"/>
          <w:lang w:eastAsia="it-IT"/>
        </w:rPr>
        <w:t>PROGRAMMAZIONE DELLE ATTIVITÁ DI QUALIFICAZIONE/CONVALIDA E DELLE RELATIVE VERIFICHE PERIODICHE</w:t>
      </w:r>
      <w:bookmarkEnd w:id="104"/>
      <w:bookmarkEnd w:id="105"/>
      <w:bookmarkEnd w:id="106"/>
      <w:bookmarkEnd w:id="107"/>
      <w:bookmarkEnd w:id="108"/>
    </w:p>
    <w:p w14:paraId="7C04CC57" w14:textId="77777777" w:rsidR="009B175A" w:rsidRPr="006D32CD" w:rsidRDefault="00D036A2" w:rsidP="009B175A">
      <w:pPr>
        <w:spacing w:afterLines="40" w:after="96" w:line="240" w:lineRule="auto"/>
        <w:ind w:right="6"/>
        <w:jc w:val="both"/>
        <w:rPr>
          <w:lang w:eastAsia="it-IT"/>
        </w:rPr>
      </w:pPr>
      <w:r>
        <w:rPr>
          <w:lang w:eastAsia="it-IT"/>
        </w:rPr>
        <w:t>I soggetti identificati nel Par. 6 di questa Procedura hanno la responsabilità</w:t>
      </w:r>
      <w:r w:rsidR="00564451">
        <w:rPr>
          <w:lang w:eastAsia="it-IT"/>
        </w:rPr>
        <w:t xml:space="preserve"> di</w:t>
      </w:r>
    </w:p>
    <w:p w14:paraId="5F202C06" w14:textId="77777777" w:rsidR="009B175A" w:rsidRDefault="009B175A" w:rsidP="00F04CB6">
      <w:pPr>
        <w:numPr>
          <w:ilvl w:val="0"/>
          <w:numId w:val="17"/>
        </w:numPr>
        <w:spacing w:afterLines="40" w:after="96" w:line="240" w:lineRule="auto"/>
        <w:ind w:left="567" w:right="6"/>
        <w:jc w:val="both"/>
        <w:rPr>
          <w:lang w:eastAsia="it-IT"/>
        </w:rPr>
      </w:pPr>
      <w:r w:rsidRPr="006D32CD">
        <w:rPr>
          <w:lang w:eastAsia="it-IT"/>
        </w:rPr>
        <w:t>programmare le attività di convalida e di qualificazione</w:t>
      </w:r>
      <w:r w:rsidR="0001782D">
        <w:rPr>
          <w:lang w:eastAsia="it-IT"/>
        </w:rPr>
        <w:t>, nonché le relative verifiche periodiche,</w:t>
      </w:r>
      <w:r w:rsidRPr="006D32CD">
        <w:rPr>
          <w:lang w:eastAsia="it-IT"/>
        </w:rPr>
        <w:t xml:space="preserve"> </w:t>
      </w:r>
      <w:r w:rsidR="00564451">
        <w:rPr>
          <w:lang w:eastAsia="it-IT"/>
        </w:rPr>
        <w:t>attraverso il</w:t>
      </w:r>
      <w:r w:rsidRPr="006D32CD">
        <w:rPr>
          <w:lang w:eastAsia="it-IT"/>
        </w:rPr>
        <w:t xml:space="preserve"> Mod.xx “Programma attività di </w:t>
      </w:r>
      <w:r w:rsidR="00564451">
        <w:rPr>
          <w:lang w:eastAsia="it-IT"/>
        </w:rPr>
        <w:t>qualificazione/</w:t>
      </w:r>
      <w:r w:rsidRPr="006D32CD">
        <w:rPr>
          <w:lang w:eastAsia="it-IT"/>
        </w:rPr>
        <w:t>convalida”</w:t>
      </w:r>
      <w:r w:rsidR="00564451">
        <w:rPr>
          <w:lang w:eastAsia="it-IT"/>
        </w:rPr>
        <w:t>, indicando:</w:t>
      </w:r>
    </w:p>
    <w:p w14:paraId="7045DD49" w14:textId="77777777" w:rsidR="00564451" w:rsidRPr="00564451" w:rsidRDefault="00564451" w:rsidP="00F04CB6">
      <w:pPr>
        <w:numPr>
          <w:ilvl w:val="1"/>
          <w:numId w:val="15"/>
        </w:numPr>
        <w:spacing w:after="20" w:line="240" w:lineRule="auto"/>
        <w:ind w:left="851" w:hanging="193"/>
        <w:jc w:val="both"/>
      </w:pPr>
      <w:r w:rsidRPr="00564451">
        <w:t>i</w:t>
      </w:r>
      <w:r>
        <w:t>l</w:t>
      </w:r>
      <w:r w:rsidRPr="00564451">
        <w:t xml:space="preserve"> Settor</w:t>
      </w:r>
      <w:r>
        <w:t>e</w:t>
      </w:r>
      <w:r w:rsidRPr="00564451">
        <w:t xml:space="preserve"> interessat</w:t>
      </w:r>
      <w:r>
        <w:t>o</w:t>
      </w:r>
      <w:r w:rsidRPr="00564451">
        <w:t>;</w:t>
      </w:r>
    </w:p>
    <w:p w14:paraId="43472411" w14:textId="77777777" w:rsidR="00564451" w:rsidRPr="00564451" w:rsidRDefault="00564451" w:rsidP="00F04CB6">
      <w:pPr>
        <w:numPr>
          <w:ilvl w:val="1"/>
          <w:numId w:val="15"/>
        </w:numPr>
        <w:spacing w:after="20" w:line="240" w:lineRule="auto"/>
        <w:ind w:left="851" w:hanging="193"/>
        <w:jc w:val="both"/>
      </w:pPr>
      <w:r w:rsidRPr="00564451">
        <w:t>i processi</w:t>
      </w:r>
      <w:r>
        <w:t xml:space="preserve"> </w:t>
      </w:r>
      <w:r w:rsidRPr="00564451">
        <w:t>/</w:t>
      </w:r>
      <w:r w:rsidR="0001782D">
        <w:t xml:space="preserve"> </w:t>
      </w:r>
      <w:r>
        <w:t>l</w:t>
      </w:r>
      <w:r w:rsidR="0001782D">
        <w:t>e</w:t>
      </w:r>
      <w:r>
        <w:t xml:space="preserve"> </w:t>
      </w:r>
      <w:r w:rsidRPr="00564451">
        <w:t>procedur</w:t>
      </w:r>
      <w:r w:rsidR="0001782D">
        <w:t>e</w:t>
      </w:r>
      <w:r>
        <w:t xml:space="preserve"> </w:t>
      </w:r>
      <w:r w:rsidRPr="00564451">
        <w:t>/</w:t>
      </w:r>
      <w:r>
        <w:t xml:space="preserve"> i </w:t>
      </w:r>
      <w:r w:rsidRPr="00564451">
        <w:t>metod</w:t>
      </w:r>
      <w:r w:rsidR="0001782D">
        <w:t>i</w:t>
      </w:r>
      <w:r>
        <w:t xml:space="preserve"> analitic</w:t>
      </w:r>
      <w:r w:rsidR="0001782D">
        <w:t>i</w:t>
      </w:r>
      <w:r w:rsidRPr="00564451">
        <w:t xml:space="preserve"> per i qual</w:t>
      </w:r>
      <w:r w:rsidR="0001782D">
        <w:t>i</w:t>
      </w:r>
      <w:r w:rsidRPr="00564451">
        <w:t xml:space="preserve"> è prevista la convalida;</w:t>
      </w:r>
    </w:p>
    <w:p w14:paraId="1B3F8568" w14:textId="77777777" w:rsidR="00564451" w:rsidRPr="00564451" w:rsidRDefault="00564451" w:rsidP="00F04CB6">
      <w:pPr>
        <w:numPr>
          <w:ilvl w:val="1"/>
          <w:numId w:val="15"/>
        </w:numPr>
        <w:spacing w:after="20" w:line="240" w:lineRule="auto"/>
        <w:ind w:left="851" w:hanging="193"/>
        <w:jc w:val="both"/>
      </w:pPr>
      <w:r w:rsidRPr="00564451">
        <w:t xml:space="preserve">la data prevista per le attività di convalida e per la verifica periodica dello stato di convalida dei </w:t>
      </w:r>
      <w:r w:rsidR="0001782D">
        <w:t xml:space="preserve">suddetti </w:t>
      </w:r>
      <w:r w:rsidRPr="00564451">
        <w:t>processi/procedure/metodi;</w:t>
      </w:r>
    </w:p>
    <w:p w14:paraId="6EEDA977" w14:textId="77777777" w:rsidR="00564451" w:rsidRPr="00564451" w:rsidRDefault="00564451" w:rsidP="00F04CB6">
      <w:pPr>
        <w:numPr>
          <w:ilvl w:val="1"/>
          <w:numId w:val="15"/>
        </w:numPr>
        <w:spacing w:after="20" w:line="240" w:lineRule="auto"/>
        <w:ind w:left="851" w:hanging="193"/>
        <w:jc w:val="both"/>
      </w:pPr>
      <w:r w:rsidRPr="00564451">
        <w:t>le componenti dei processi</w:t>
      </w:r>
      <w:r>
        <w:t xml:space="preserve"> (convalida</w:t>
      </w:r>
      <w:r w:rsidR="0001782D">
        <w:t>ti</w:t>
      </w:r>
      <w:r>
        <w:t xml:space="preserve"> o meno)</w:t>
      </w:r>
      <w:r w:rsidRPr="00564451">
        <w:t xml:space="preserve"> per i quali è prevista la qualificazione;</w:t>
      </w:r>
    </w:p>
    <w:p w14:paraId="2E8B2D66" w14:textId="77777777" w:rsidR="00564451" w:rsidRPr="00564451" w:rsidRDefault="00564451" w:rsidP="00F04CB6">
      <w:pPr>
        <w:numPr>
          <w:ilvl w:val="1"/>
          <w:numId w:val="15"/>
        </w:numPr>
        <w:spacing w:after="20" w:line="240" w:lineRule="auto"/>
        <w:ind w:left="851" w:hanging="193"/>
        <w:jc w:val="both"/>
      </w:pPr>
      <w:r w:rsidRPr="00564451">
        <w:t xml:space="preserve">la data prevista per le attività di qualificazione e per la verifica periodica dello stato di qualificazione delle </w:t>
      </w:r>
      <w:r w:rsidR="0001782D">
        <w:t xml:space="preserve">suddette </w:t>
      </w:r>
      <w:r w:rsidRPr="00564451">
        <w:t>componenti;</w:t>
      </w:r>
    </w:p>
    <w:p w14:paraId="2C595C93" w14:textId="77777777" w:rsidR="00564451" w:rsidRPr="00564451" w:rsidRDefault="00564451" w:rsidP="00F04CB6">
      <w:pPr>
        <w:numPr>
          <w:ilvl w:val="1"/>
          <w:numId w:val="15"/>
        </w:numPr>
        <w:spacing w:after="20" w:line="240" w:lineRule="auto"/>
        <w:ind w:left="851" w:hanging="193"/>
        <w:jc w:val="both"/>
      </w:pPr>
      <w:r w:rsidRPr="00564451">
        <w:t>i responsabili delle suddette attività</w:t>
      </w:r>
      <w:r w:rsidR="0001782D">
        <w:t>.</w:t>
      </w:r>
    </w:p>
    <w:p w14:paraId="7B4147EB" w14:textId="77777777" w:rsidR="00564451" w:rsidRPr="00564451" w:rsidRDefault="00564451" w:rsidP="00564451">
      <w:pPr>
        <w:spacing w:afterLines="40" w:after="96" w:line="240" w:lineRule="auto"/>
        <w:ind w:right="6"/>
        <w:jc w:val="both"/>
        <w:rPr>
          <w:sz w:val="6"/>
          <w:szCs w:val="6"/>
          <w:lang w:eastAsia="it-IT"/>
        </w:rPr>
      </w:pPr>
    </w:p>
    <w:p w14:paraId="1270FE61" w14:textId="77777777" w:rsidR="00564451" w:rsidRPr="00564451" w:rsidRDefault="00564451" w:rsidP="00F04CB6">
      <w:pPr>
        <w:numPr>
          <w:ilvl w:val="0"/>
          <w:numId w:val="17"/>
        </w:numPr>
        <w:spacing w:afterLines="40" w:after="96" w:line="240" w:lineRule="auto"/>
        <w:ind w:left="567" w:right="6"/>
        <w:jc w:val="both"/>
        <w:rPr>
          <w:lang w:eastAsia="it-IT"/>
        </w:rPr>
      </w:pPr>
      <w:r>
        <w:rPr>
          <w:lang w:eastAsia="it-IT"/>
        </w:rPr>
        <w:t>p</w:t>
      </w:r>
      <w:r w:rsidRPr="00564451">
        <w:rPr>
          <w:lang w:eastAsia="it-IT"/>
        </w:rPr>
        <w:t xml:space="preserve">er ogni attività programmata, registrare </w:t>
      </w:r>
      <w:r w:rsidR="0001782D">
        <w:rPr>
          <w:lang w:eastAsia="it-IT"/>
        </w:rPr>
        <w:t xml:space="preserve">via via </w:t>
      </w:r>
      <w:r>
        <w:rPr>
          <w:lang w:eastAsia="it-IT"/>
        </w:rPr>
        <w:t>sullo stesso modulo, a conclusione delle attività</w:t>
      </w:r>
      <w:r w:rsidRPr="00564451">
        <w:rPr>
          <w:lang w:eastAsia="it-IT"/>
        </w:rPr>
        <w:t>:</w:t>
      </w:r>
    </w:p>
    <w:p w14:paraId="13DB9A65" w14:textId="77777777" w:rsidR="00564451" w:rsidRPr="00564451" w:rsidRDefault="00564451" w:rsidP="00F04CB6">
      <w:pPr>
        <w:numPr>
          <w:ilvl w:val="1"/>
          <w:numId w:val="15"/>
        </w:numPr>
        <w:spacing w:after="20" w:line="240" w:lineRule="auto"/>
        <w:ind w:left="851" w:hanging="193"/>
        <w:jc w:val="both"/>
      </w:pPr>
      <w:r w:rsidRPr="00564451">
        <w:t>il riferimento ai Piani di convalida</w:t>
      </w:r>
      <w:r>
        <w:t xml:space="preserve"> o</w:t>
      </w:r>
      <w:r>
        <w:rPr>
          <w:rFonts w:cs="Minion-Regular"/>
        </w:rPr>
        <w:t xml:space="preserve"> ai documenti di pianificazione de</w:t>
      </w:r>
      <w:r w:rsidR="0001782D">
        <w:rPr>
          <w:rFonts w:cs="Minion-Regular"/>
        </w:rPr>
        <w:t>i</w:t>
      </w:r>
      <w:r>
        <w:rPr>
          <w:rFonts w:cs="Minion-Regular"/>
        </w:rPr>
        <w:t xml:space="preserve"> percors</w:t>
      </w:r>
      <w:r w:rsidR="0001782D">
        <w:rPr>
          <w:rFonts w:cs="Minion-Regular"/>
        </w:rPr>
        <w:t>i</w:t>
      </w:r>
      <w:r>
        <w:rPr>
          <w:rFonts w:cs="Minion-Regular"/>
        </w:rPr>
        <w:t xml:space="preserve"> di qualificazione </w:t>
      </w:r>
      <w:r w:rsidRPr="00564451">
        <w:t>utilizzati;</w:t>
      </w:r>
    </w:p>
    <w:p w14:paraId="6ABECF48" w14:textId="77777777" w:rsidR="00564451" w:rsidRPr="00564451" w:rsidRDefault="00564451" w:rsidP="00F04CB6">
      <w:pPr>
        <w:numPr>
          <w:ilvl w:val="1"/>
          <w:numId w:val="15"/>
        </w:numPr>
        <w:spacing w:after="20" w:line="240" w:lineRule="auto"/>
        <w:ind w:left="851" w:hanging="193"/>
        <w:jc w:val="both"/>
      </w:pPr>
      <w:r w:rsidRPr="00564451">
        <w:t>la data di svolgimento delle attività di qualificazione</w:t>
      </w:r>
      <w:r>
        <w:t>/</w:t>
      </w:r>
      <w:r w:rsidRPr="00564451">
        <w:t>convalida o delle verifiche periodiche effettuate;</w:t>
      </w:r>
    </w:p>
    <w:p w14:paraId="3522FF02" w14:textId="77777777" w:rsidR="00E969EA" w:rsidRDefault="00564451" w:rsidP="00F04CB6">
      <w:pPr>
        <w:numPr>
          <w:ilvl w:val="1"/>
          <w:numId w:val="15"/>
        </w:numPr>
        <w:spacing w:after="40" w:line="240" w:lineRule="auto"/>
        <w:ind w:left="851" w:hanging="193"/>
        <w:jc w:val="both"/>
      </w:pPr>
      <w:r w:rsidRPr="00564451">
        <w:t>gli esiti delle attività di qualificazione</w:t>
      </w:r>
      <w:r>
        <w:t>/</w:t>
      </w:r>
      <w:r w:rsidRPr="00564451">
        <w:t>convalida o verifica.</w:t>
      </w:r>
    </w:p>
    <w:p w14:paraId="1A9DC140" w14:textId="77777777" w:rsidR="005C0755" w:rsidRPr="00546DBE" w:rsidRDefault="005C0755" w:rsidP="00546DBE">
      <w:pPr>
        <w:spacing w:line="240" w:lineRule="auto"/>
        <w:jc w:val="both"/>
        <w:rPr>
          <w:sz w:val="2"/>
          <w:szCs w:val="18"/>
        </w:rPr>
      </w:pPr>
      <w:r w:rsidRPr="006D32CD">
        <w:br w:type="page"/>
      </w:r>
    </w:p>
    <w:p w14:paraId="310B7FB4" w14:textId="77777777" w:rsidR="005C0755" w:rsidRDefault="00E13C82" w:rsidP="00BA62A4">
      <w:pPr>
        <w:keepNext/>
        <w:widowControl w:val="0"/>
        <w:spacing w:after="60" w:line="240" w:lineRule="auto"/>
        <w:ind w:left="284" w:hanging="284"/>
        <w:jc w:val="both"/>
        <w:outlineLvl w:val="0"/>
        <w:rPr>
          <w:b/>
          <w:color w:val="4C7FBC"/>
          <w:lang w:eastAsia="it-IT"/>
        </w:rPr>
      </w:pPr>
      <w:bookmarkStart w:id="109" w:name="_Toc362336010"/>
      <w:bookmarkStart w:id="110" w:name="_Toc371066246"/>
      <w:bookmarkStart w:id="111" w:name="_Toc371067524"/>
      <w:bookmarkStart w:id="112" w:name="_Toc371068225"/>
      <w:bookmarkStart w:id="113" w:name="_Toc379127970"/>
      <w:bookmarkStart w:id="114" w:name="_Toc36043333"/>
      <w:bookmarkStart w:id="115" w:name="_Toc36120051"/>
      <w:bookmarkStart w:id="116" w:name="_Toc36385369"/>
      <w:bookmarkStart w:id="117" w:name="_Toc36385907"/>
      <w:bookmarkStart w:id="118" w:name="_Toc49858964"/>
      <w:r>
        <w:rPr>
          <w:b/>
          <w:color w:val="4C7FBC"/>
          <w:lang w:eastAsia="it-IT"/>
        </w:rPr>
        <w:t>9</w:t>
      </w:r>
      <w:r w:rsidR="005C0755" w:rsidRPr="00FA237F">
        <w:rPr>
          <w:b/>
          <w:color w:val="4C7FBC"/>
          <w:lang w:eastAsia="it-IT"/>
        </w:rPr>
        <w:t>.</w:t>
      </w:r>
      <w:r w:rsidR="005C0755" w:rsidRPr="00FA237F">
        <w:rPr>
          <w:b/>
          <w:color w:val="4C7FBC"/>
          <w:lang w:eastAsia="it-IT"/>
        </w:rPr>
        <w:tab/>
      </w:r>
      <w:r w:rsidR="00546DBE">
        <w:rPr>
          <w:b/>
          <w:color w:val="4C7FBC"/>
          <w:lang w:eastAsia="it-IT"/>
        </w:rPr>
        <w:t xml:space="preserve">ATTIVITÁ DI </w:t>
      </w:r>
      <w:r w:rsidR="00546DBE" w:rsidRPr="00AD35AA">
        <w:rPr>
          <w:b/>
          <w:color w:val="4C7FBC"/>
          <w:lang w:eastAsia="it-IT"/>
        </w:rPr>
        <w:t>QUALIFICAZIONE</w:t>
      </w:r>
      <w:r w:rsidR="00546DBE">
        <w:rPr>
          <w:b/>
          <w:color w:val="4C7FBC"/>
          <w:lang w:eastAsia="it-IT"/>
        </w:rPr>
        <w:t xml:space="preserve"> E </w:t>
      </w:r>
      <w:r w:rsidR="005C0755" w:rsidRPr="00FA237F">
        <w:rPr>
          <w:b/>
          <w:color w:val="4C7FBC"/>
          <w:lang w:eastAsia="it-IT"/>
        </w:rPr>
        <w:t>CONVALIDA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14:paraId="212EF2DC" w14:textId="77777777" w:rsidR="00B514AC" w:rsidRPr="00AD35AA" w:rsidRDefault="00B514AC" w:rsidP="00B514AC">
      <w:pPr>
        <w:keepNext/>
        <w:suppressAutoHyphens/>
        <w:spacing w:after="60" w:line="240" w:lineRule="auto"/>
        <w:ind w:left="426" w:hanging="426"/>
        <w:outlineLvl w:val="1"/>
        <w:rPr>
          <w:b/>
          <w:i/>
          <w:color w:val="4C7FBC"/>
          <w:szCs w:val="20"/>
          <w:lang w:eastAsia="ar-SA"/>
        </w:rPr>
      </w:pPr>
      <w:bookmarkStart w:id="119" w:name="_Toc36043334"/>
      <w:bookmarkStart w:id="120" w:name="_Toc36120052"/>
      <w:bookmarkStart w:id="121" w:name="_Toc36385370"/>
      <w:bookmarkStart w:id="122" w:name="_Toc36385908"/>
      <w:bookmarkStart w:id="123" w:name="_Toc49858965"/>
      <w:r w:rsidRPr="00AD35AA">
        <w:rPr>
          <w:b/>
          <w:i/>
          <w:color w:val="4C7FBC"/>
          <w:szCs w:val="20"/>
          <w:lang w:eastAsia="ar-SA"/>
        </w:rPr>
        <w:t>9.1</w:t>
      </w:r>
      <w:r w:rsidRPr="00AD35AA">
        <w:rPr>
          <w:b/>
          <w:i/>
          <w:color w:val="4C7FBC"/>
          <w:szCs w:val="20"/>
          <w:lang w:eastAsia="ar-SA"/>
        </w:rPr>
        <w:tab/>
        <w:t>DIAGRAMMA DI FLUSSO</w:t>
      </w:r>
      <w:bookmarkEnd w:id="119"/>
      <w:bookmarkEnd w:id="120"/>
      <w:bookmarkEnd w:id="121"/>
      <w:bookmarkEnd w:id="122"/>
      <w:bookmarkEnd w:id="123"/>
    </w:p>
    <w:p w14:paraId="2127ACED" w14:textId="77777777" w:rsidR="00E13C82" w:rsidRDefault="00444693" w:rsidP="00B514AC">
      <w:pPr>
        <w:spacing w:line="240" w:lineRule="auto"/>
        <w:ind w:right="6"/>
        <w:jc w:val="center"/>
        <w:rPr>
          <w:rFonts w:eastAsia="Calibri"/>
          <w:sz w:val="24"/>
          <w:szCs w:val="20"/>
          <w:lang w:eastAsia="it-IT"/>
        </w:rPr>
      </w:pPr>
      <w:r w:rsidRPr="006D32CD">
        <w:rPr>
          <w:sz w:val="24"/>
          <w:szCs w:val="20"/>
          <w:lang w:eastAsia="it-IT"/>
        </w:rPr>
        <w:object w:dxaOrig="5385" w:dyaOrig="7186" w14:anchorId="6DF697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606.75pt" o:ole="">
            <v:imagedata r:id="rId8" o:title="" croptop="803f" cropbottom="662f" cropleft="438f" cropright="1059f"/>
          </v:shape>
          <o:OLEObject Type="Embed" ProgID="PowerPoint.Show.8" ShapeID="_x0000_i1025" DrawAspect="Content" ObjectID="_1686558813" r:id="rId9"/>
        </w:object>
      </w:r>
    </w:p>
    <w:p w14:paraId="0A21D31F" w14:textId="77777777" w:rsidR="005C0755" w:rsidRPr="002F612B" w:rsidRDefault="005C0755" w:rsidP="00E13C82">
      <w:pPr>
        <w:spacing w:line="240" w:lineRule="auto"/>
        <w:ind w:right="6"/>
        <w:jc w:val="both"/>
        <w:rPr>
          <w:sz w:val="2"/>
          <w:szCs w:val="2"/>
          <w:lang w:eastAsia="it-IT"/>
        </w:rPr>
      </w:pPr>
      <w:r w:rsidRPr="00E13C82">
        <w:rPr>
          <w:sz w:val="14"/>
          <w:szCs w:val="10"/>
          <w:lang w:eastAsia="it-IT"/>
        </w:rPr>
        <w:br w:type="page"/>
      </w:r>
    </w:p>
    <w:p w14:paraId="4EAD09A1" w14:textId="77777777" w:rsidR="005C0755" w:rsidRPr="007F5191" w:rsidRDefault="00B514AC" w:rsidP="00B514AC">
      <w:pPr>
        <w:keepNext/>
        <w:suppressAutoHyphens/>
        <w:spacing w:after="60" w:line="240" w:lineRule="auto"/>
        <w:ind w:left="426" w:hanging="426"/>
        <w:outlineLvl w:val="1"/>
        <w:rPr>
          <w:b/>
          <w:i/>
          <w:color w:val="4C7FBC"/>
          <w:szCs w:val="20"/>
          <w:lang w:eastAsia="ar-SA"/>
        </w:rPr>
      </w:pPr>
      <w:bookmarkStart w:id="124" w:name="_Toc362336011"/>
      <w:bookmarkStart w:id="125" w:name="_Toc371066247"/>
      <w:bookmarkStart w:id="126" w:name="_Toc371067525"/>
      <w:bookmarkStart w:id="127" w:name="_Toc371068226"/>
      <w:bookmarkStart w:id="128" w:name="_Toc379127971"/>
      <w:bookmarkStart w:id="129" w:name="_Toc36043335"/>
      <w:bookmarkStart w:id="130" w:name="_Toc36120053"/>
      <w:bookmarkStart w:id="131" w:name="_Toc36385371"/>
      <w:bookmarkStart w:id="132" w:name="_Toc36385909"/>
      <w:bookmarkStart w:id="133" w:name="_Toc49858966"/>
      <w:r w:rsidRPr="007F5191">
        <w:rPr>
          <w:b/>
          <w:i/>
          <w:color w:val="4C7FBC"/>
          <w:szCs w:val="20"/>
          <w:lang w:eastAsia="ar-SA"/>
        </w:rPr>
        <w:t>9</w:t>
      </w:r>
      <w:r w:rsidR="005C0755" w:rsidRPr="007F5191">
        <w:rPr>
          <w:b/>
          <w:i/>
          <w:color w:val="4C7FBC"/>
          <w:szCs w:val="20"/>
          <w:lang w:eastAsia="ar-SA"/>
        </w:rPr>
        <w:t>.</w:t>
      </w:r>
      <w:r w:rsidRPr="007F5191">
        <w:rPr>
          <w:b/>
          <w:i/>
          <w:color w:val="4C7FBC"/>
          <w:szCs w:val="20"/>
          <w:lang w:eastAsia="ar-SA"/>
        </w:rPr>
        <w:t>2</w:t>
      </w:r>
      <w:r w:rsidR="005C0755" w:rsidRPr="007F5191">
        <w:rPr>
          <w:b/>
          <w:i/>
          <w:color w:val="4C7FBC"/>
          <w:szCs w:val="20"/>
          <w:lang w:eastAsia="ar-SA"/>
        </w:rPr>
        <w:tab/>
        <w:t>NOTE AL DIAGRAMMA DI FLUSSO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p w14:paraId="5F573642" w14:textId="77777777" w:rsidR="00E969EA" w:rsidRPr="007F5191" w:rsidRDefault="00B514AC" w:rsidP="00B514AC">
      <w:pPr>
        <w:keepNext/>
        <w:suppressAutoHyphens/>
        <w:spacing w:after="60" w:line="240" w:lineRule="auto"/>
        <w:ind w:left="567" w:hanging="567"/>
        <w:outlineLvl w:val="2"/>
        <w:rPr>
          <w:i/>
          <w:color w:val="4C7FBC"/>
          <w:szCs w:val="20"/>
          <w:lang w:eastAsia="ar-SA"/>
        </w:rPr>
      </w:pPr>
      <w:bookmarkStart w:id="134" w:name="_Toc36043336"/>
      <w:bookmarkStart w:id="135" w:name="_Toc36120054"/>
      <w:bookmarkStart w:id="136" w:name="_Toc36385372"/>
      <w:bookmarkStart w:id="137" w:name="_Toc36385910"/>
      <w:bookmarkStart w:id="138" w:name="_Toc49858967"/>
      <w:r w:rsidRPr="007F5191">
        <w:rPr>
          <w:i/>
          <w:color w:val="4C7FBC"/>
          <w:szCs w:val="20"/>
          <w:lang w:eastAsia="ar-SA"/>
        </w:rPr>
        <w:t>9.2.1</w:t>
      </w:r>
      <w:r w:rsidR="00E969EA" w:rsidRPr="007F5191">
        <w:rPr>
          <w:i/>
          <w:color w:val="4C7FBC"/>
          <w:szCs w:val="20"/>
          <w:lang w:eastAsia="ar-SA"/>
        </w:rPr>
        <w:tab/>
      </w:r>
      <w:r w:rsidRPr="007F5191">
        <w:rPr>
          <w:i/>
          <w:color w:val="4C7FBC"/>
          <w:szCs w:val="20"/>
          <w:lang w:eastAsia="ar-SA"/>
        </w:rPr>
        <w:t>Definizione dei risultati attesi per il processo</w:t>
      </w:r>
      <w:bookmarkEnd w:id="134"/>
      <w:bookmarkEnd w:id="135"/>
      <w:bookmarkEnd w:id="136"/>
      <w:bookmarkEnd w:id="137"/>
      <w:bookmarkEnd w:id="138"/>
    </w:p>
    <w:p w14:paraId="2FC97AD6" w14:textId="77777777" w:rsidR="009600E8" w:rsidRPr="006D32CD" w:rsidRDefault="009600E8" w:rsidP="002F612B">
      <w:pPr>
        <w:autoSpaceDE w:val="0"/>
        <w:autoSpaceDN w:val="0"/>
        <w:adjustRightInd w:val="0"/>
        <w:spacing w:after="20" w:line="240" w:lineRule="auto"/>
        <w:jc w:val="both"/>
        <w:rPr>
          <w:rFonts w:cs="Minion-Regular"/>
        </w:rPr>
      </w:pPr>
      <w:r>
        <w:t>Per ogni processo</w:t>
      </w:r>
      <w:r w:rsidR="00AA643F">
        <w:t>/attività</w:t>
      </w:r>
      <w:r>
        <w:t xml:space="preserve"> in esame, </w:t>
      </w:r>
      <w:r w:rsidR="00AA643F">
        <w:t>il D</w:t>
      </w:r>
      <w:r w:rsidR="00F972EE">
        <w:t>ir</w:t>
      </w:r>
      <w:r w:rsidR="00AA643F">
        <w:t>.</w:t>
      </w:r>
      <w:r w:rsidR="00C9697B">
        <w:t>ST</w:t>
      </w:r>
      <w:r w:rsidR="00AA643F">
        <w:t xml:space="preserve"> ha la responsabilità di</w:t>
      </w:r>
      <w:r>
        <w:t xml:space="preserve"> </w:t>
      </w:r>
      <w:r w:rsidR="00AA643F">
        <w:t>definire i</w:t>
      </w:r>
      <w:r w:rsidRPr="006D32CD">
        <w:t xml:space="preserve"> </w:t>
      </w:r>
      <w:r w:rsidRPr="009600E8">
        <w:t>risultati attesi</w:t>
      </w:r>
      <w:r>
        <w:t>, in relazione ai quali verranno svolte le successive attività di analisi e valutazione dei rischi.</w:t>
      </w:r>
    </w:p>
    <w:p w14:paraId="5F7A3D0E" w14:textId="77777777" w:rsidR="009600E8" w:rsidRPr="006D32CD" w:rsidRDefault="009600E8" w:rsidP="002F612B">
      <w:pPr>
        <w:autoSpaceDE w:val="0"/>
        <w:autoSpaceDN w:val="0"/>
        <w:adjustRightInd w:val="0"/>
        <w:spacing w:after="40" w:line="240" w:lineRule="auto"/>
        <w:jc w:val="both"/>
        <w:rPr>
          <w:rFonts w:cs="Minion-Regular"/>
        </w:rPr>
      </w:pPr>
      <w:r>
        <w:rPr>
          <w:rFonts w:cs="Minion-Regular"/>
        </w:rPr>
        <w:t>In particolare, devono essere formalizzati,</w:t>
      </w:r>
      <w:r w:rsidRPr="006D32CD">
        <w:rPr>
          <w:rFonts w:cs="Minion-Regular"/>
        </w:rPr>
        <w:t xml:space="preserve"> all’interno del </w:t>
      </w:r>
      <w:r w:rsidRPr="006D32CD">
        <w:rPr>
          <w:rFonts w:cs="Minion-Regular"/>
          <w:i/>
        </w:rPr>
        <w:t>Piano di convalida</w:t>
      </w:r>
      <w:r>
        <w:rPr>
          <w:rStyle w:val="Rimandonotaapidipagina"/>
          <w:i/>
        </w:rPr>
        <w:footnoteReference w:id="4"/>
      </w:r>
      <w:r w:rsidRPr="006D32CD">
        <w:rPr>
          <w:rFonts w:cs="Minion-Regular"/>
        </w:rPr>
        <w:t xml:space="preserve"> del processo considerato o in un documento </w:t>
      </w:r>
      <w:r w:rsidRPr="001534C9">
        <w:rPr>
          <w:rFonts w:cs="Minion-Regular"/>
          <w:i/>
          <w:iCs/>
        </w:rPr>
        <w:t>ad hoc</w:t>
      </w:r>
      <w:r w:rsidRPr="006D32CD">
        <w:rPr>
          <w:rFonts w:cs="Minion-Regular"/>
        </w:rPr>
        <w:t>:</w:t>
      </w:r>
    </w:p>
    <w:p w14:paraId="6F852FB4" w14:textId="77777777" w:rsidR="009600E8" w:rsidRPr="009600E8" w:rsidRDefault="009600E8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9600E8">
        <w:rPr>
          <w:szCs w:val="20"/>
          <w:lang w:eastAsia="it-IT"/>
        </w:rPr>
        <w:t xml:space="preserve">i risultati attesi essenziali, in riferimento alle disposizioni normative vigenti o ad altri vincoli che </w:t>
      </w:r>
      <w:r>
        <w:rPr>
          <w:szCs w:val="20"/>
          <w:lang w:eastAsia="it-IT"/>
        </w:rPr>
        <w:t xml:space="preserve">il </w:t>
      </w:r>
      <w:r w:rsidR="00C9697B">
        <w:rPr>
          <w:szCs w:val="20"/>
          <w:lang w:eastAsia="it-IT"/>
        </w:rPr>
        <w:t>ST</w:t>
      </w:r>
      <w:r w:rsidRPr="009600E8">
        <w:rPr>
          <w:szCs w:val="20"/>
          <w:lang w:eastAsia="it-IT"/>
        </w:rPr>
        <w:t xml:space="preserve"> deve obbligatoriamente rispettare;</w:t>
      </w:r>
    </w:p>
    <w:p w14:paraId="638402A0" w14:textId="77777777" w:rsidR="009600E8" w:rsidRPr="009600E8" w:rsidRDefault="009600E8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>
        <w:rPr>
          <w:szCs w:val="20"/>
          <w:lang w:eastAsia="it-IT"/>
        </w:rPr>
        <w:t xml:space="preserve">eventuali </w:t>
      </w:r>
      <w:r w:rsidRPr="009600E8">
        <w:rPr>
          <w:szCs w:val="20"/>
          <w:lang w:eastAsia="it-IT"/>
        </w:rPr>
        <w:t xml:space="preserve">risultati attesi preferenziali, in relazione a specifiche esigenze </w:t>
      </w:r>
      <w:r>
        <w:rPr>
          <w:szCs w:val="20"/>
          <w:lang w:eastAsia="it-IT"/>
        </w:rPr>
        <w:t xml:space="preserve">del </w:t>
      </w:r>
      <w:r w:rsidR="00C9697B">
        <w:rPr>
          <w:szCs w:val="20"/>
          <w:lang w:eastAsia="it-IT"/>
        </w:rPr>
        <w:t>ST</w:t>
      </w:r>
      <w:r w:rsidRPr="009600E8">
        <w:rPr>
          <w:szCs w:val="20"/>
          <w:lang w:eastAsia="it-IT"/>
        </w:rPr>
        <w:t>.</w:t>
      </w:r>
    </w:p>
    <w:p w14:paraId="5A65A63D" w14:textId="77777777" w:rsidR="009600E8" w:rsidRPr="00463C02" w:rsidRDefault="009600E8" w:rsidP="009600E8">
      <w:pPr>
        <w:autoSpaceDE w:val="0"/>
        <w:autoSpaceDN w:val="0"/>
        <w:adjustRightInd w:val="0"/>
        <w:spacing w:after="60" w:line="240" w:lineRule="auto"/>
        <w:jc w:val="both"/>
        <w:rPr>
          <w:rFonts w:cs="Minion-Regular"/>
          <w:sz w:val="14"/>
          <w:szCs w:val="14"/>
        </w:rPr>
      </w:pPr>
    </w:p>
    <w:p w14:paraId="08A76481" w14:textId="77777777" w:rsidR="00A85DDB" w:rsidRPr="007F5191" w:rsidRDefault="00B514AC" w:rsidP="00B514AC">
      <w:pPr>
        <w:keepNext/>
        <w:suppressAutoHyphens/>
        <w:spacing w:after="60" w:line="240" w:lineRule="auto"/>
        <w:ind w:left="567" w:hanging="567"/>
        <w:outlineLvl w:val="2"/>
        <w:rPr>
          <w:i/>
          <w:color w:val="4C7FBC"/>
          <w:szCs w:val="20"/>
          <w:lang w:eastAsia="ar-SA"/>
        </w:rPr>
      </w:pPr>
      <w:bookmarkStart w:id="139" w:name="_Toc36043337"/>
      <w:bookmarkStart w:id="140" w:name="_Toc36120055"/>
      <w:bookmarkStart w:id="141" w:name="_Toc36385373"/>
      <w:bookmarkStart w:id="142" w:name="_Toc36385911"/>
      <w:bookmarkStart w:id="143" w:name="_Toc49858968"/>
      <w:r w:rsidRPr="007F5191">
        <w:rPr>
          <w:i/>
          <w:color w:val="4C7FBC"/>
          <w:szCs w:val="20"/>
          <w:lang w:eastAsia="ar-SA"/>
        </w:rPr>
        <w:t>9.2.2</w:t>
      </w:r>
      <w:r w:rsidR="00A85DDB" w:rsidRPr="007F5191">
        <w:rPr>
          <w:i/>
          <w:color w:val="4C7FBC"/>
          <w:szCs w:val="20"/>
          <w:lang w:eastAsia="ar-SA"/>
        </w:rPr>
        <w:tab/>
      </w:r>
      <w:r w:rsidRPr="007F5191">
        <w:rPr>
          <w:i/>
          <w:color w:val="4C7FBC"/>
          <w:szCs w:val="20"/>
          <w:lang w:eastAsia="ar-SA"/>
        </w:rPr>
        <w:t>Identificazione, analisi e valutazione dei rischi</w:t>
      </w:r>
      <w:bookmarkEnd w:id="139"/>
      <w:bookmarkEnd w:id="140"/>
      <w:bookmarkEnd w:id="141"/>
      <w:bookmarkEnd w:id="142"/>
      <w:bookmarkEnd w:id="143"/>
    </w:p>
    <w:p w14:paraId="18C76363" w14:textId="77777777" w:rsidR="005C0755" w:rsidRPr="006D32CD" w:rsidRDefault="00A85DDB" w:rsidP="002F612B">
      <w:pPr>
        <w:autoSpaceDE w:val="0"/>
        <w:autoSpaceDN w:val="0"/>
        <w:adjustRightInd w:val="0"/>
        <w:spacing w:after="40" w:line="240" w:lineRule="auto"/>
        <w:jc w:val="both"/>
        <w:rPr>
          <w:lang w:eastAsia="it-IT"/>
        </w:rPr>
      </w:pPr>
      <w:r w:rsidRPr="006D32CD">
        <w:rPr>
          <w:lang w:eastAsia="it-IT"/>
        </w:rPr>
        <w:t>Per ogni processo</w:t>
      </w:r>
      <w:r w:rsidR="00AA643F">
        <w:rPr>
          <w:lang w:eastAsia="it-IT"/>
        </w:rPr>
        <w:t>/attività</w:t>
      </w:r>
      <w:r w:rsidRPr="006D32CD">
        <w:rPr>
          <w:lang w:eastAsia="it-IT"/>
        </w:rPr>
        <w:t xml:space="preserve"> </w:t>
      </w:r>
      <w:r>
        <w:rPr>
          <w:lang w:eastAsia="it-IT"/>
        </w:rPr>
        <w:t>erogato</w:t>
      </w:r>
      <w:r w:rsidR="00AA643F">
        <w:rPr>
          <w:lang w:eastAsia="it-IT"/>
        </w:rPr>
        <w:t>/a</w:t>
      </w:r>
      <w:r>
        <w:rPr>
          <w:lang w:eastAsia="it-IT"/>
        </w:rPr>
        <w:t xml:space="preserve"> dal </w:t>
      </w:r>
      <w:r w:rsidR="00C9697B">
        <w:rPr>
          <w:lang w:eastAsia="it-IT"/>
        </w:rPr>
        <w:t>ST</w:t>
      </w:r>
      <w:r w:rsidRPr="006D32CD">
        <w:rPr>
          <w:lang w:eastAsia="it-IT"/>
        </w:rPr>
        <w:t xml:space="preserve"> </w:t>
      </w:r>
      <w:r w:rsidR="00AA643F">
        <w:rPr>
          <w:lang w:eastAsia="it-IT"/>
        </w:rPr>
        <w:t>è prevista</w:t>
      </w:r>
      <w:r>
        <w:rPr>
          <w:lang w:eastAsia="it-IT"/>
        </w:rPr>
        <w:t xml:space="preserve"> una attività di identificazione,</w:t>
      </w:r>
      <w:r w:rsidRPr="006D32CD">
        <w:rPr>
          <w:lang w:eastAsia="it-IT"/>
        </w:rPr>
        <w:t xml:space="preserve"> analisi e valutazione dei </w:t>
      </w:r>
      <w:r w:rsidR="009950D2">
        <w:rPr>
          <w:lang w:eastAsia="it-IT"/>
        </w:rPr>
        <w:t xml:space="preserve">potenziali </w:t>
      </w:r>
      <w:r w:rsidRPr="006D32CD">
        <w:rPr>
          <w:lang w:eastAsia="it-IT"/>
        </w:rPr>
        <w:t>rischi</w:t>
      </w:r>
      <w:r w:rsidR="00D4486A">
        <w:rPr>
          <w:lang w:eastAsia="it-IT"/>
        </w:rPr>
        <w:t xml:space="preserve">, </w:t>
      </w:r>
      <w:r w:rsidR="005C0755" w:rsidRPr="006D32CD">
        <w:rPr>
          <w:lang w:eastAsia="it-IT"/>
        </w:rPr>
        <w:t xml:space="preserve">finalizzata a garantire la corretta </w:t>
      </w:r>
      <w:r w:rsidR="001D086F">
        <w:rPr>
          <w:lang w:eastAsia="it-IT"/>
        </w:rPr>
        <w:t>individuazione</w:t>
      </w:r>
      <w:r w:rsidR="005C0755" w:rsidRPr="006D32CD">
        <w:rPr>
          <w:lang w:eastAsia="it-IT"/>
        </w:rPr>
        <w:t xml:space="preserve"> delle variabili critiche e la valutazione del loro impatto in termini di:</w:t>
      </w:r>
    </w:p>
    <w:p w14:paraId="343C7B1F" w14:textId="77777777" w:rsidR="005C0755" w:rsidRPr="006D32CD" w:rsidRDefault="005C0755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6D32CD">
        <w:rPr>
          <w:szCs w:val="20"/>
          <w:lang w:eastAsia="it-IT"/>
        </w:rPr>
        <w:t>qualità e sicurezza del prodotto;</w:t>
      </w:r>
    </w:p>
    <w:p w14:paraId="0F4C29E8" w14:textId="77777777" w:rsidR="005C0755" w:rsidRPr="006D32CD" w:rsidRDefault="005C0755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6D32CD">
        <w:rPr>
          <w:szCs w:val="20"/>
          <w:lang w:eastAsia="it-IT"/>
        </w:rPr>
        <w:t>salute del donatore/paziente;</w:t>
      </w:r>
    </w:p>
    <w:p w14:paraId="77F0745B" w14:textId="77777777" w:rsidR="00070978" w:rsidRPr="006D32CD" w:rsidRDefault="005C0755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6D32CD">
        <w:rPr>
          <w:szCs w:val="20"/>
          <w:lang w:eastAsia="it-IT"/>
        </w:rPr>
        <w:t>sicurezza degli operatori</w:t>
      </w:r>
      <w:r w:rsidR="00070978" w:rsidRPr="006D32CD">
        <w:rPr>
          <w:szCs w:val="20"/>
          <w:lang w:eastAsia="it-IT"/>
        </w:rPr>
        <w:t>;</w:t>
      </w:r>
    </w:p>
    <w:p w14:paraId="5EACC769" w14:textId="77777777" w:rsidR="005C0755" w:rsidRPr="006D32CD" w:rsidRDefault="005C0755" w:rsidP="00F04CB6">
      <w:pPr>
        <w:numPr>
          <w:ilvl w:val="0"/>
          <w:numId w:val="3"/>
        </w:numPr>
        <w:spacing w:afterLines="40" w:after="96" w:line="240" w:lineRule="auto"/>
        <w:ind w:left="426" w:right="6" w:hanging="207"/>
        <w:jc w:val="both"/>
        <w:rPr>
          <w:szCs w:val="20"/>
          <w:lang w:eastAsia="it-IT"/>
        </w:rPr>
      </w:pPr>
      <w:r w:rsidRPr="006D32CD">
        <w:rPr>
          <w:szCs w:val="20"/>
          <w:lang w:eastAsia="it-IT"/>
        </w:rPr>
        <w:t>tutela dell</w:t>
      </w:r>
      <w:r w:rsidR="004E11ED" w:rsidRPr="006D32CD">
        <w:rPr>
          <w:szCs w:val="20"/>
          <w:lang w:eastAsia="it-IT"/>
        </w:rPr>
        <w:t>’</w:t>
      </w:r>
      <w:r w:rsidRPr="006D32CD">
        <w:rPr>
          <w:szCs w:val="20"/>
          <w:lang w:eastAsia="it-IT"/>
        </w:rPr>
        <w:t>ambiente;</w:t>
      </w:r>
    </w:p>
    <w:p w14:paraId="256AE6D4" w14:textId="77777777" w:rsidR="005C0755" w:rsidRDefault="005C0755" w:rsidP="002F612B">
      <w:pPr>
        <w:autoSpaceDE w:val="0"/>
        <w:autoSpaceDN w:val="0"/>
        <w:adjustRightInd w:val="0"/>
        <w:spacing w:after="20" w:line="240" w:lineRule="auto"/>
        <w:jc w:val="both"/>
        <w:rPr>
          <w:lang w:eastAsia="it-IT"/>
        </w:rPr>
      </w:pPr>
      <w:r w:rsidRPr="006D32CD">
        <w:rPr>
          <w:lang w:eastAsia="it-IT"/>
        </w:rPr>
        <w:t xml:space="preserve">e dunque </w:t>
      </w:r>
      <w:r w:rsidR="001D086F">
        <w:rPr>
          <w:lang w:eastAsia="it-IT"/>
        </w:rPr>
        <w:t>la pianificazione</w:t>
      </w:r>
      <w:r w:rsidRPr="006D32CD">
        <w:rPr>
          <w:lang w:eastAsia="it-IT"/>
        </w:rPr>
        <w:t xml:space="preserve"> delle più efficaci modalità di presidio, allo scopo di eliminare i rischi o ridimensionarli ad un livello accettabile.</w:t>
      </w:r>
    </w:p>
    <w:p w14:paraId="11262B22" w14:textId="77777777" w:rsidR="00AA643F" w:rsidRPr="006D32CD" w:rsidRDefault="00AA643F" w:rsidP="002F612B">
      <w:pPr>
        <w:autoSpaceDE w:val="0"/>
        <w:autoSpaceDN w:val="0"/>
        <w:adjustRightInd w:val="0"/>
        <w:spacing w:after="20" w:line="240" w:lineRule="auto"/>
        <w:jc w:val="both"/>
        <w:rPr>
          <w:lang w:eastAsia="it-IT"/>
        </w:rPr>
      </w:pPr>
      <w:r>
        <w:rPr>
          <w:lang w:eastAsia="it-IT"/>
        </w:rPr>
        <w:t>La responsabilità di coordinare le attività di analisi spetta al Responsabile incaricato</w:t>
      </w:r>
      <w:r w:rsidR="00B64485">
        <w:rPr>
          <w:rStyle w:val="Rimandonotaapidipagina"/>
          <w:lang w:eastAsia="it-IT"/>
        </w:rPr>
        <w:footnoteReference w:id="5"/>
      </w:r>
      <w:r w:rsidR="00463C02">
        <w:rPr>
          <w:lang w:eastAsia="it-IT"/>
        </w:rPr>
        <w:t>, con la corresponsabilità o collaborazione dei Responsabili/Operatori coinvolti nel processo/attività</w:t>
      </w:r>
      <w:r w:rsidR="00B64485">
        <w:rPr>
          <w:rStyle w:val="Rimandonotaapidipagina"/>
          <w:lang w:eastAsia="it-IT"/>
        </w:rPr>
        <w:footnoteReference w:id="6"/>
      </w:r>
      <w:r w:rsidR="00463C02">
        <w:rPr>
          <w:lang w:eastAsia="it-IT"/>
        </w:rPr>
        <w:t>.</w:t>
      </w:r>
    </w:p>
    <w:p w14:paraId="00518236" w14:textId="77777777" w:rsidR="00B3354E" w:rsidRDefault="00B3354E" w:rsidP="002F612B">
      <w:pPr>
        <w:autoSpaceDE w:val="0"/>
        <w:autoSpaceDN w:val="0"/>
        <w:adjustRightInd w:val="0"/>
        <w:spacing w:after="40" w:line="240" w:lineRule="auto"/>
        <w:jc w:val="both"/>
        <w:rPr>
          <w:lang w:eastAsia="it-IT"/>
        </w:rPr>
      </w:pPr>
      <w:r w:rsidRPr="006D32CD">
        <w:rPr>
          <w:lang w:eastAsia="it-IT"/>
        </w:rPr>
        <w:t>La analisi e la valutazione dei rischi associati ai processi devono essere effettuate in riferimento a quanto definito nell</w:t>
      </w:r>
      <w:r>
        <w:rPr>
          <w:lang w:eastAsia="it-IT"/>
        </w:rPr>
        <w:t>’</w:t>
      </w:r>
      <w:r w:rsidRPr="006D32CD">
        <w:rPr>
          <w:lang w:eastAsia="it-IT"/>
        </w:rPr>
        <w:t xml:space="preserve">Istruzione Operativa IO.xx “Metodologie e tecniche per il risk assessment” e deve essere </w:t>
      </w:r>
      <w:r w:rsidR="00AA643F">
        <w:rPr>
          <w:lang w:eastAsia="it-IT"/>
        </w:rPr>
        <w:t xml:space="preserve">sempre </w:t>
      </w:r>
      <w:r w:rsidRPr="006D32CD">
        <w:rPr>
          <w:lang w:eastAsia="it-IT"/>
        </w:rPr>
        <w:t>documentata.</w:t>
      </w:r>
    </w:p>
    <w:p w14:paraId="51FCF056" w14:textId="77777777" w:rsidR="00B3354E" w:rsidRPr="00463C02" w:rsidRDefault="00B3354E" w:rsidP="002F612B">
      <w:pPr>
        <w:autoSpaceDE w:val="0"/>
        <w:autoSpaceDN w:val="0"/>
        <w:adjustRightInd w:val="0"/>
        <w:spacing w:after="40" w:line="240" w:lineRule="auto"/>
        <w:jc w:val="both"/>
        <w:rPr>
          <w:sz w:val="14"/>
          <w:szCs w:val="14"/>
          <w:lang w:eastAsia="it-IT"/>
        </w:rPr>
      </w:pPr>
    </w:p>
    <w:p w14:paraId="6F9CFF36" w14:textId="77777777" w:rsidR="00B3354E" w:rsidRPr="007F5191" w:rsidRDefault="00B514AC" w:rsidP="00B514AC">
      <w:pPr>
        <w:keepNext/>
        <w:suppressAutoHyphens/>
        <w:spacing w:after="60" w:line="240" w:lineRule="auto"/>
        <w:ind w:left="567" w:hanging="567"/>
        <w:outlineLvl w:val="2"/>
        <w:rPr>
          <w:i/>
          <w:color w:val="4C7FBC"/>
          <w:szCs w:val="20"/>
          <w:lang w:eastAsia="ar-SA"/>
        </w:rPr>
      </w:pPr>
      <w:bookmarkStart w:id="144" w:name="_Toc362336017"/>
      <w:bookmarkStart w:id="145" w:name="_Toc371066253"/>
      <w:bookmarkStart w:id="146" w:name="_Toc371067531"/>
      <w:bookmarkStart w:id="147" w:name="_Toc371068232"/>
      <w:bookmarkStart w:id="148" w:name="_Toc379127977"/>
      <w:bookmarkStart w:id="149" w:name="_Toc36043338"/>
      <w:bookmarkStart w:id="150" w:name="_Toc36120056"/>
      <w:bookmarkStart w:id="151" w:name="_Toc36385374"/>
      <w:bookmarkStart w:id="152" w:name="_Toc36385912"/>
      <w:bookmarkStart w:id="153" w:name="_Toc49858969"/>
      <w:r w:rsidRPr="007F5191">
        <w:rPr>
          <w:i/>
          <w:color w:val="4C7FBC"/>
          <w:szCs w:val="20"/>
          <w:lang w:eastAsia="ar-SA"/>
        </w:rPr>
        <w:t>9.2.3</w:t>
      </w:r>
      <w:r w:rsidR="00B3354E" w:rsidRPr="007F5191">
        <w:rPr>
          <w:i/>
          <w:color w:val="4C7FBC"/>
          <w:szCs w:val="20"/>
          <w:lang w:eastAsia="ar-SA"/>
        </w:rPr>
        <w:tab/>
      </w:r>
      <w:r w:rsidRPr="007F5191">
        <w:rPr>
          <w:i/>
          <w:color w:val="4C7FBC"/>
          <w:szCs w:val="20"/>
          <w:lang w:eastAsia="ar-SA"/>
        </w:rPr>
        <w:t>Pianificazione delle attività</w:t>
      </w:r>
      <w:r w:rsidR="002F612B" w:rsidRPr="007F5191">
        <w:rPr>
          <w:i/>
          <w:color w:val="4C7FBC"/>
          <w:szCs w:val="20"/>
          <w:lang w:eastAsia="ar-SA"/>
        </w:rPr>
        <w:t xml:space="preserve"> </w:t>
      </w:r>
      <w:r w:rsidRPr="007F5191">
        <w:rPr>
          <w:i/>
          <w:color w:val="4C7FBC"/>
          <w:szCs w:val="20"/>
          <w:lang w:eastAsia="ar-SA"/>
        </w:rPr>
        <w:t xml:space="preserve">di qualificazione </w:t>
      </w:r>
      <w:bookmarkEnd w:id="144"/>
      <w:bookmarkEnd w:id="145"/>
      <w:bookmarkEnd w:id="146"/>
      <w:bookmarkEnd w:id="147"/>
      <w:bookmarkEnd w:id="148"/>
      <w:r w:rsidRPr="007F5191">
        <w:rPr>
          <w:i/>
          <w:color w:val="4C7FBC"/>
          <w:szCs w:val="20"/>
          <w:lang w:eastAsia="ar-SA"/>
        </w:rPr>
        <w:t>delle componenti critiche dei processi</w:t>
      </w:r>
      <w:bookmarkEnd w:id="149"/>
      <w:bookmarkEnd w:id="150"/>
      <w:bookmarkEnd w:id="151"/>
      <w:bookmarkEnd w:id="152"/>
      <w:bookmarkEnd w:id="153"/>
    </w:p>
    <w:p w14:paraId="74F7BF63" w14:textId="77777777" w:rsidR="00B3354E" w:rsidRDefault="002F612B" w:rsidP="002F612B">
      <w:pPr>
        <w:spacing w:after="40" w:line="240" w:lineRule="auto"/>
        <w:ind w:right="6"/>
        <w:jc w:val="both"/>
        <w:rPr>
          <w:lang w:eastAsia="it-IT"/>
        </w:rPr>
      </w:pPr>
      <w:r>
        <w:t>Le</w:t>
      </w:r>
      <w:r w:rsidR="00B3354E" w:rsidRPr="006D32CD">
        <w:t xml:space="preserve"> componenti critiche </w:t>
      </w:r>
      <w:r w:rsidR="00B3354E">
        <w:t>dei</w:t>
      </w:r>
      <w:r w:rsidR="00B3354E" w:rsidRPr="006D32CD">
        <w:t xml:space="preserve"> process</w:t>
      </w:r>
      <w:r w:rsidR="00B3354E">
        <w:t xml:space="preserve">i erogati dal </w:t>
      </w:r>
      <w:r w:rsidR="00C9697B">
        <w:t>ST</w:t>
      </w:r>
      <w:r w:rsidR="00B3354E" w:rsidRPr="00BE2148">
        <w:t xml:space="preserve"> </w:t>
      </w:r>
      <w:r w:rsidR="00B3354E" w:rsidRPr="006D32CD">
        <w:t xml:space="preserve">(locali/aree, </w:t>
      </w:r>
      <w:r w:rsidR="00B3354E">
        <w:t xml:space="preserve">impianti, </w:t>
      </w:r>
      <w:r w:rsidR="00B3354E" w:rsidRPr="006D32CD">
        <w:t>apparecchiature)</w:t>
      </w:r>
      <w:r w:rsidR="00B3354E">
        <w:t>,</w:t>
      </w:r>
      <w:r w:rsidR="00B3354E" w:rsidRPr="006D32CD">
        <w:t xml:space="preserve"> qualora identificate come “critiche” ai fini della qualità dei risultati </w:t>
      </w:r>
      <w:r w:rsidR="00B3354E">
        <w:t>attesi per lo</w:t>
      </w:r>
      <w:r w:rsidR="00B3354E" w:rsidRPr="006D32CD">
        <w:t xml:space="preserve"> stesso</w:t>
      </w:r>
      <w:r w:rsidR="00B3354E">
        <w:t xml:space="preserve"> a seguito della analisi e valutazione dei rischi effettuata,</w:t>
      </w:r>
      <w:r w:rsidR="00B3354E" w:rsidRPr="006D32CD">
        <w:t xml:space="preserve"> devono essere qualificate</w:t>
      </w:r>
      <w:r w:rsidR="00B3354E">
        <w:t xml:space="preserve">, sia nell’ambito dei percorsi di convalida, ove previsti, sia </w:t>
      </w:r>
      <w:r w:rsidR="00463C02">
        <w:t>nei casi in cui</w:t>
      </w:r>
      <w:r w:rsidR="00B3354E">
        <w:t xml:space="preserve"> i processi in cui vengono impiegate non siano oggetto di convalida</w:t>
      </w:r>
      <w:r w:rsidR="00B3354E" w:rsidRPr="006D32CD">
        <w:t>.</w:t>
      </w:r>
    </w:p>
    <w:p w14:paraId="5F763412" w14:textId="77777777" w:rsidR="00B3354E" w:rsidRPr="00C11B52" w:rsidRDefault="00B3354E" w:rsidP="002F612B">
      <w:pPr>
        <w:autoSpaceDE w:val="0"/>
        <w:autoSpaceDN w:val="0"/>
        <w:adjustRightInd w:val="0"/>
        <w:spacing w:after="40" w:line="240" w:lineRule="auto"/>
        <w:jc w:val="both"/>
        <w:rPr>
          <w:rFonts w:cs="Minion-Regular"/>
        </w:rPr>
      </w:pPr>
      <w:r w:rsidRPr="00C11B52">
        <w:rPr>
          <w:rFonts w:cs="Minion-Regular"/>
        </w:rPr>
        <w:t>La qualificazione deve essere</w:t>
      </w:r>
      <w:r w:rsidR="00CC6789">
        <w:rPr>
          <w:rFonts w:cs="Minion-Regular"/>
        </w:rPr>
        <w:t xml:space="preserve"> effettuata</w:t>
      </w:r>
      <w:r w:rsidR="00CC6789" w:rsidRPr="00CC6789">
        <w:rPr>
          <w:szCs w:val="20"/>
          <w:lang w:eastAsia="it-IT"/>
        </w:rPr>
        <w:t xml:space="preserve"> </w:t>
      </w:r>
      <w:r w:rsidR="00CC6789" w:rsidRPr="00B3354E">
        <w:rPr>
          <w:szCs w:val="20"/>
          <w:lang w:eastAsia="it-IT"/>
        </w:rPr>
        <w:t>prima che le componenti del processo siano introdotte</w:t>
      </w:r>
      <w:r w:rsidR="00CC6789">
        <w:rPr>
          <w:szCs w:val="20"/>
          <w:lang w:eastAsia="it-IT"/>
        </w:rPr>
        <w:t xml:space="preserve"> e </w:t>
      </w:r>
      <w:r w:rsidR="00CC6789" w:rsidRPr="00B3354E">
        <w:rPr>
          <w:szCs w:val="20"/>
          <w:lang w:eastAsia="it-IT"/>
        </w:rPr>
        <w:t>a seguito di loro modifiche rilevanti</w:t>
      </w:r>
      <w:r w:rsidR="00CC6789">
        <w:rPr>
          <w:szCs w:val="20"/>
          <w:lang w:eastAsia="it-IT"/>
        </w:rPr>
        <w:t>.</w:t>
      </w:r>
    </w:p>
    <w:p w14:paraId="54B88129" w14:textId="77777777" w:rsidR="00B3354E" w:rsidRPr="006D32CD" w:rsidRDefault="00B3354E" w:rsidP="002F612B">
      <w:pPr>
        <w:autoSpaceDE w:val="0"/>
        <w:autoSpaceDN w:val="0"/>
        <w:adjustRightInd w:val="0"/>
        <w:spacing w:after="40" w:line="240" w:lineRule="auto"/>
        <w:jc w:val="both"/>
        <w:rPr>
          <w:rFonts w:cs="Minion-Regular"/>
        </w:rPr>
      </w:pPr>
      <w:r w:rsidRPr="006D32CD">
        <w:rPr>
          <w:rFonts w:cs="Minion-Regular"/>
        </w:rPr>
        <w:t xml:space="preserve">Per ogni </w:t>
      </w:r>
      <w:r>
        <w:rPr>
          <w:rFonts w:cs="Minion-Regular"/>
        </w:rPr>
        <w:t xml:space="preserve">componente del </w:t>
      </w:r>
      <w:r w:rsidRPr="006D32CD">
        <w:rPr>
          <w:rFonts w:cs="Minion-Regular"/>
        </w:rPr>
        <w:t xml:space="preserve">processo, </w:t>
      </w:r>
      <w:r w:rsidR="00463C02">
        <w:rPr>
          <w:rFonts w:cs="Minion-Regular"/>
        </w:rPr>
        <w:t>deve essere</w:t>
      </w:r>
      <w:r w:rsidRPr="006D32CD">
        <w:rPr>
          <w:rFonts w:cs="Minion-Regular"/>
        </w:rPr>
        <w:t xml:space="preserve"> </w:t>
      </w:r>
      <w:r>
        <w:rPr>
          <w:rFonts w:cs="Minion-Regular"/>
        </w:rPr>
        <w:t>pianifica</w:t>
      </w:r>
      <w:r w:rsidR="00463C02">
        <w:rPr>
          <w:rFonts w:cs="Minion-Regular"/>
        </w:rPr>
        <w:t>to</w:t>
      </w:r>
      <w:r>
        <w:rPr>
          <w:rFonts w:cs="Minion-Regular"/>
        </w:rPr>
        <w:t xml:space="preserve"> </w:t>
      </w:r>
      <w:r w:rsidR="00CC6789">
        <w:rPr>
          <w:rFonts w:cs="Minion-Regular"/>
        </w:rPr>
        <w:t xml:space="preserve">formalmente </w:t>
      </w:r>
      <w:r>
        <w:rPr>
          <w:rFonts w:cs="Minion-Regular"/>
        </w:rPr>
        <w:t>l’iter di qualificazione, definendo</w:t>
      </w:r>
      <w:r w:rsidR="00CC6789">
        <w:rPr>
          <w:rFonts w:cs="Minion-Regular"/>
        </w:rPr>
        <w:t>:</w:t>
      </w:r>
    </w:p>
    <w:p w14:paraId="453FEDF1" w14:textId="77777777" w:rsidR="00B3354E" w:rsidRPr="00CC6789" w:rsidRDefault="00B3354E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6789">
        <w:rPr>
          <w:szCs w:val="20"/>
          <w:lang w:eastAsia="it-IT"/>
        </w:rPr>
        <w:t>il razionale dell’iter di qualificazione (norme vigenti, contesto organizzativo/operativo, risultati della analisi e valutazione dei rischi);</w:t>
      </w:r>
    </w:p>
    <w:p w14:paraId="40980D8B" w14:textId="77777777" w:rsidR="00B3354E" w:rsidRPr="00CC6789" w:rsidRDefault="00B3354E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6789">
        <w:rPr>
          <w:szCs w:val="20"/>
          <w:lang w:eastAsia="it-IT"/>
        </w:rPr>
        <w:t>i requisiti e/o le prestazioni attesi (</w:t>
      </w:r>
      <w:r w:rsidR="007C4DB6">
        <w:rPr>
          <w:rFonts w:cs="Minion-Regular"/>
        </w:rPr>
        <w:t xml:space="preserve">che costituiscono </w:t>
      </w:r>
      <w:r w:rsidRPr="00CC6789">
        <w:rPr>
          <w:szCs w:val="20"/>
          <w:lang w:eastAsia="it-IT"/>
        </w:rPr>
        <w:t>i criteri di qualificazione)</w:t>
      </w:r>
      <w:r w:rsidR="00CC6789">
        <w:rPr>
          <w:szCs w:val="20"/>
          <w:lang w:eastAsia="it-IT"/>
        </w:rPr>
        <w:t>, compresi quelli previsti dalla normativa vigente</w:t>
      </w:r>
      <w:r w:rsidRPr="00CC6789">
        <w:rPr>
          <w:szCs w:val="20"/>
          <w:lang w:eastAsia="it-IT"/>
        </w:rPr>
        <w:t>;</w:t>
      </w:r>
    </w:p>
    <w:p w14:paraId="244C62EB" w14:textId="77777777" w:rsidR="00B3354E" w:rsidRPr="00CC6789" w:rsidRDefault="00B3354E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6789">
        <w:rPr>
          <w:szCs w:val="20"/>
          <w:lang w:eastAsia="it-IT"/>
        </w:rPr>
        <w:t xml:space="preserve">le fasi dell’iter di qualificazione, le relative responsabilità assegnate, gli </w:t>
      </w:r>
      <w:r w:rsidRPr="00463C02">
        <w:rPr>
          <w:i/>
          <w:iCs/>
          <w:szCs w:val="20"/>
          <w:lang w:eastAsia="it-IT"/>
        </w:rPr>
        <w:t>output</w:t>
      </w:r>
      <w:r w:rsidRPr="00CC6789">
        <w:rPr>
          <w:szCs w:val="20"/>
          <w:lang w:eastAsia="it-IT"/>
        </w:rPr>
        <w:t xml:space="preserve"> previsti per ogni fase ed eventuali procedure da adottare;</w:t>
      </w:r>
    </w:p>
    <w:p w14:paraId="217B878C" w14:textId="77777777" w:rsidR="00B3354E" w:rsidRPr="00CC6789" w:rsidRDefault="00B3354E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6789">
        <w:rPr>
          <w:szCs w:val="20"/>
          <w:lang w:eastAsia="it-IT"/>
        </w:rPr>
        <w:t>le verifiche da effettuare ai fini della qualificazione, le relative modalità ed i criteri di accettazione;</w:t>
      </w:r>
    </w:p>
    <w:p w14:paraId="1B0BC5DA" w14:textId="77777777" w:rsidR="00B3354E" w:rsidRDefault="00B3354E" w:rsidP="00F04CB6">
      <w:pPr>
        <w:numPr>
          <w:ilvl w:val="0"/>
          <w:numId w:val="3"/>
        </w:numPr>
        <w:spacing w:after="60" w:line="240" w:lineRule="auto"/>
        <w:ind w:left="431" w:right="6" w:hanging="210"/>
        <w:jc w:val="both"/>
        <w:rPr>
          <w:szCs w:val="20"/>
          <w:lang w:eastAsia="it-IT"/>
        </w:rPr>
      </w:pPr>
      <w:r w:rsidRPr="00CC6789">
        <w:rPr>
          <w:szCs w:val="20"/>
          <w:lang w:eastAsia="it-IT"/>
        </w:rPr>
        <w:t xml:space="preserve">le </w:t>
      </w:r>
      <w:r w:rsidR="002F612B">
        <w:rPr>
          <w:szCs w:val="20"/>
          <w:lang w:eastAsia="it-IT"/>
        </w:rPr>
        <w:t xml:space="preserve">specifiche </w:t>
      </w:r>
      <w:r w:rsidRPr="00CC6789">
        <w:rPr>
          <w:szCs w:val="20"/>
          <w:lang w:eastAsia="it-IT"/>
        </w:rPr>
        <w:t>registrazioni da produrre.</w:t>
      </w:r>
    </w:p>
    <w:p w14:paraId="2DB1F451" w14:textId="77777777" w:rsidR="00D4486A" w:rsidRPr="00D4486A" w:rsidRDefault="00D4486A" w:rsidP="002F612B">
      <w:pPr>
        <w:spacing w:after="60" w:line="240" w:lineRule="auto"/>
        <w:ind w:right="6"/>
        <w:jc w:val="both"/>
        <w:rPr>
          <w:sz w:val="2"/>
          <w:szCs w:val="2"/>
          <w:lang w:eastAsia="it-IT"/>
        </w:rPr>
      </w:pPr>
    </w:p>
    <w:p w14:paraId="1EF6A324" w14:textId="77777777" w:rsidR="00463C02" w:rsidRPr="006D32CD" w:rsidRDefault="00463C02" w:rsidP="00463C02">
      <w:pPr>
        <w:autoSpaceDE w:val="0"/>
        <w:autoSpaceDN w:val="0"/>
        <w:adjustRightInd w:val="0"/>
        <w:spacing w:after="20" w:line="240" w:lineRule="auto"/>
        <w:jc w:val="both"/>
        <w:rPr>
          <w:lang w:eastAsia="it-IT"/>
        </w:rPr>
      </w:pPr>
      <w:r>
        <w:rPr>
          <w:lang w:eastAsia="it-IT"/>
        </w:rPr>
        <w:t>La responsabilità di elaborare i suddetti piani spetta al Responsabile incaricato</w:t>
      </w:r>
      <w:r w:rsidR="00A201E5">
        <w:rPr>
          <w:rStyle w:val="Rimandonotaapidipagina"/>
          <w:lang w:eastAsia="it-IT"/>
        </w:rPr>
        <w:t>5</w:t>
      </w:r>
      <w:r>
        <w:rPr>
          <w:lang w:eastAsia="it-IT"/>
        </w:rPr>
        <w:t>, con la corresponsabilità o collaborazione dei Responsabili/Operatori coinvolti nel processo/attività</w:t>
      </w:r>
      <w:r w:rsidR="00A201E5">
        <w:rPr>
          <w:rStyle w:val="Rimandonotaapidipagina"/>
          <w:lang w:eastAsia="it-IT"/>
        </w:rPr>
        <w:t>6</w:t>
      </w:r>
      <w:r>
        <w:rPr>
          <w:lang w:eastAsia="it-IT"/>
        </w:rPr>
        <w:t>.</w:t>
      </w:r>
    </w:p>
    <w:p w14:paraId="76DD5C24" w14:textId="77777777" w:rsidR="00A201E5" w:rsidRDefault="00A201E5" w:rsidP="002F612B">
      <w:pPr>
        <w:spacing w:after="60" w:line="240" w:lineRule="auto"/>
        <w:ind w:right="6"/>
        <w:jc w:val="both"/>
        <w:rPr>
          <w:szCs w:val="20"/>
          <w:lang w:eastAsia="it-IT"/>
        </w:rPr>
      </w:pPr>
    </w:p>
    <w:p w14:paraId="2524B688" w14:textId="77777777" w:rsidR="002F612B" w:rsidRDefault="002F612B" w:rsidP="002F612B">
      <w:pPr>
        <w:spacing w:after="60" w:line="240" w:lineRule="auto"/>
        <w:ind w:right="6"/>
        <w:jc w:val="both"/>
        <w:rPr>
          <w:szCs w:val="20"/>
          <w:lang w:eastAsia="it-IT"/>
        </w:rPr>
      </w:pPr>
      <w:r>
        <w:rPr>
          <w:szCs w:val="20"/>
          <w:lang w:eastAsia="it-IT"/>
        </w:rPr>
        <w:t xml:space="preserve">I piani per qualificazione delle componenti del processo devono </w:t>
      </w:r>
      <w:r w:rsidR="00463C02">
        <w:rPr>
          <w:szCs w:val="20"/>
          <w:lang w:eastAsia="it-IT"/>
        </w:rPr>
        <w:t xml:space="preserve">sempre </w:t>
      </w:r>
      <w:r>
        <w:rPr>
          <w:szCs w:val="20"/>
          <w:lang w:eastAsia="it-IT"/>
        </w:rPr>
        <w:t>essere approvati dal Dir</w:t>
      </w:r>
      <w:r w:rsidR="00463C02">
        <w:rPr>
          <w:szCs w:val="20"/>
          <w:lang w:eastAsia="it-IT"/>
        </w:rPr>
        <w:t>.</w:t>
      </w:r>
      <w:r w:rsidR="00C9697B">
        <w:rPr>
          <w:szCs w:val="20"/>
          <w:lang w:eastAsia="it-IT"/>
        </w:rPr>
        <w:t>ST</w:t>
      </w:r>
      <w:r>
        <w:rPr>
          <w:szCs w:val="20"/>
          <w:lang w:eastAsia="it-IT"/>
        </w:rPr>
        <w:t>.</w:t>
      </w:r>
    </w:p>
    <w:p w14:paraId="0C7B5727" w14:textId="77777777" w:rsidR="00CC6789" w:rsidRPr="00463C02" w:rsidRDefault="00CC6789" w:rsidP="00CC6789">
      <w:pPr>
        <w:spacing w:after="60" w:line="240" w:lineRule="auto"/>
        <w:ind w:right="6"/>
        <w:jc w:val="both"/>
        <w:rPr>
          <w:sz w:val="14"/>
          <w:szCs w:val="14"/>
          <w:lang w:eastAsia="it-IT"/>
        </w:rPr>
      </w:pPr>
    </w:p>
    <w:p w14:paraId="72CB1B2D" w14:textId="77777777" w:rsidR="002F612B" w:rsidRPr="007F5191" w:rsidRDefault="00B514AC" w:rsidP="00B514AC">
      <w:pPr>
        <w:keepNext/>
        <w:suppressAutoHyphens/>
        <w:spacing w:after="60" w:line="240" w:lineRule="auto"/>
        <w:ind w:left="567" w:hanging="567"/>
        <w:outlineLvl w:val="2"/>
        <w:rPr>
          <w:i/>
          <w:color w:val="4C7FBC"/>
          <w:szCs w:val="20"/>
          <w:lang w:eastAsia="ar-SA"/>
        </w:rPr>
      </w:pPr>
      <w:bookmarkStart w:id="154" w:name="_Toc36043339"/>
      <w:bookmarkStart w:id="155" w:name="_Toc36120057"/>
      <w:bookmarkStart w:id="156" w:name="_Toc36385375"/>
      <w:bookmarkStart w:id="157" w:name="_Toc36385913"/>
      <w:bookmarkStart w:id="158" w:name="_Toc49858970"/>
      <w:r w:rsidRPr="007F5191">
        <w:rPr>
          <w:i/>
          <w:color w:val="4C7FBC"/>
          <w:szCs w:val="20"/>
          <w:lang w:eastAsia="ar-SA"/>
        </w:rPr>
        <w:t>9.2.4</w:t>
      </w:r>
      <w:r w:rsidR="002F612B" w:rsidRPr="007F5191">
        <w:rPr>
          <w:i/>
          <w:color w:val="4C7FBC"/>
          <w:szCs w:val="20"/>
          <w:lang w:eastAsia="ar-SA"/>
        </w:rPr>
        <w:tab/>
      </w:r>
      <w:r w:rsidRPr="007F5191">
        <w:rPr>
          <w:i/>
          <w:color w:val="4C7FBC"/>
          <w:szCs w:val="20"/>
          <w:lang w:eastAsia="ar-SA"/>
        </w:rPr>
        <w:t>Pianificazione delle attività</w:t>
      </w:r>
      <w:r w:rsidR="002F612B" w:rsidRPr="007F5191">
        <w:rPr>
          <w:i/>
          <w:color w:val="4C7FBC"/>
          <w:szCs w:val="20"/>
          <w:lang w:eastAsia="ar-SA"/>
        </w:rPr>
        <w:t xml:space="preserve"> </w:t>
      </w:r>
      <w:r w:rsidRPr="007F5191">
        <w:rPr>
          <w:i/>
          <w:color w:val="4C7FBC"/>
          <w:szCs w:val="20"/>
          <w:lang w:eastAsia="ar-SA"/>
        </w:rPr>
        <w:t>di convalida dei processi/procedure/metodi analitici</w:t>
      </w:r>
      <w:bookmarkEnd w:id="154"/>
      <w:bookmarkEnd w:id="155"/>
      <w:bookmarkEnd w:id="156"/>
      <w:bookmarkEnd w:id="157"/>
      <w:bookmarkEnd w:id="158"/>
    </w:p>
    <w:p w14:paraId="74DE8D66" w14:textId="77777777" w:rsidR="002F612B" w:rsidRPr="006D32CD" w:rsidRDefault="002F612B" w:rsidP="002F612B">
      <w:pPr>
        <w:spacing w:after="40" w:line="240" w:lineRule="auto"/>
        <w:ind w:right="6"/>
        <w:jc w:val="both"/>
        <w:rPr>
          <w:lang w:eastAsia="it-IT"/>
        </w:rPr>
      </w:pPr>
      <w:r w:rsidRPr="006D32CD">
        <w:rPr>
          <w:lang w:eastAsia="it-IT"/>
        </w:rPr>
        <w:t>Per ogni processo</w:t>
      </w:r>
      <w:r>
        <w:rPr>
          <w:lang w:eastAsia="it-IT"/>
        </w:rPr>
        <w:t>/procedura/metodo</w:t>
      </w:r>
      <w:r w:rsidRPr="006D32CD">
        <w:rPr>
          <w:lang w:eastAsia="it-IT"/>
        </w:rPr>
        <w:t xml:space="preserve"> da convalidare</w:t>
      </w:r>
      <w:r>
        <w:rPr>
          <w:lang w:eastAsia="it-IT"/>
        </w:rPr>
        <w:t>,</w:t>
      </w:r>
      <w:r w:rsidRPr="006D32CD">
        <w:rPr>
          <w:lang w:eastAsia="it-IT"/>
        </w:rPr>
        <w:t xml:space="preserve"> deve essere </w:t>
      </w:r>
      <w:r>
        <w:rPr>
          <w:lang w:eastAsia="it-IT"/>
        </w:rPr>
        <w:t xml:space="preserve">elaborato, </w:t>
      </w:r>
      <w:r>
        <w:rPr>
          <w:rFonts w:cs="Minion-Regular"/>
        </w:rPr>
        <w:t>in base alle risultanze delle attività di analisi e valutazione dei rischi</w:t>
      </w:r>
      <w:r w:rsidRPr="006D32CD">
        <w:rPr>
          <w:lang w:eastAsia="it-IT"/>
        </w:rPr>
        <w:t xml:space="preserve"> </w:t>
      </w:r>
      <w:r>
        <w:rPr>
          <w:lang w:eastAsia="it-IT"/>
        </w:rPr>
        <w:t xml:space="preserve">effettuate e in riferimento alla normativa vigente, </w:t>
      </w:r>
      <w:r w:rsidRPr="006D32CD">
        <w:rPr>
          <w:lang w:eastAsia="it-IT"/>
        </w:rPr>
        <w:t>un “Piano di convalida” che definisca:</w:t>
      </w:r>
    </w:p>
    <w:p w14:paraId="18E36C3B" w14:textId="77777777" w:rsidR="002F612B" w:rsidRPr="009453F3" w:rsidRDefault="002F612B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9453F3">
        <w:rPr>
          <w:szCs w:val="20"/>
          <w:lang w:eastAsia="it-IT"/>
        </w:rPr>
        <w:t>il razionale dell’iter di convalida</w:t>
      </w:r>
      <w:r w:rsidR="001D086F">
        <w:rPr>
          <w:szCs w:val="20"/>
          <w:lang w:eastAsia="it-IT"/>
        </w:rPr>
        <w:t xml:space="preserve"> </w:t>
      </w:r>
      <w:r w:rsidR="001D086F" w:rsidRPr="00CC6789">
        <w:rPr>
          <w:szCs w:val="20"/>
          <w:lang w:eastAsia="it-IT"/>
        </w:rPr>
        <w:t>(norme vigenti, contesto organizzativo/operativo, risultati della analisi e valutazione dei rischi)</w:t>
      </w:r>
      <w:r w:rsidRPr="009453F3">
        <w:rPr>
          <w:szCs w:val="20"/>
          <w:lang w:eastAsia="it-IT"/>
        </w:rPr>
        <w:t>;</w:t>
      </w:r>
    </w:p>
    <w:p w14:paraId="67BBD5BE" w14:textId="77777777" w:rsidR="002F612B" w:rsidRPr="009453F3" w:rsidRDefault="002F612B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9453F3">
        <w:rPr>
          <w:szCs w:val="20"/>
          <w:lang w:eastAsia="it-IT"/>
        </w:rPr>
        <w:t>i risultati attesi</w:t>
      </w:r>
      <w:r w:rsidR="001D086F">
        <w:rPr>
          <w:szCs w:val="20"/>
          <w:lang w:eastAsia="it-IT"/>
        </w:rPr>
        <w:t xml:space="preserve"> per il processo / la procedura / il metodo analitico</w:t>
      </w:r>
      <w:r w:rsidRPr="009453F3">
        <w:rPr>
          <w:szCs w:val="20"/>
          <w:lang w:eastAsia="it-IT"/>
        </w:rPr>
        <w:t>;</w:t>
      </w:r>
    </w:p>
    <w:p w14:paraId="2C03D0B6" w14:textId="77777777" w:rsidR="002F612B" w:rsidRPr="009453F3" w:rsidRDefault="002F612B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9453F3">
        <w:rPr>
          <w:szCs w:val="20"/>
          <w:lang w:eastAsia="it-IT"/>
        </w:rPr>
        <w:t xml:space="preserve">le fasi dell’iter di convalida, le relative responsabilità assegnate, gli </w:t>
      </w:r>
      <w:r w:rsidRPr="009453F3">
        <w:rPr>
          <w:i/>
          <w:iCs/>
          <w:szCs w:val="20"/>
          <w:lang w:eastAsia="it-IT"/>
        </w:rPr>
        <w:t>output</w:t>
      </w:r>
      <w:r w:rsidRPr="009453F3">
        <w:rPr>
          <w:szCs w:val="20"/>
          <w:lang w:eastAsia="it-IT"/>
        </w:rPr>
        <w:t xml:space="preserve"> previsti per ogni fase e le procedure da adottare;</w:t>
      </w:r>
    </w:p>
    <w:p w14:paraId="296AA52B" w14:textId="77777777" w:rsidR="002F612B" w:rsidRPr="009453F3" w:rsidRDefault="002F612B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>
        <w:rPr>
          <w:szCs w:val="20"/>
          <w:lang w:eastAsia="it-IT"/>
        </w:rPr>
        <w:t xml:space="preserve">relativamente ai processi, </w:t>
      </w:r>
      <w:r w:rsidRPr="009453F3">
        <w:rPr>
          <w:szCs w:val="20"/>
          <w:lang w:eastAsia="it-IT"/>
        </w:rPr>
        <w:t xml:space="preserve">l’elenco delle componenti </w:t>
      </w:r>
      <w:r>
        <w:rPr>
          <w:szCs w:val="20"/>
          <w:lang w:eastAsia="it-IT"/>
        </w:rPr>
        <w:t xml:space="preserve">in essi/e impiegati/e </w:t>
      </w:r>
      <w:r w:rsidRPr="009453F3">
        <w:rPr>
          <w:szCs w:val="20"/>
          <w:lang w:eastAsia="it-IT"/>
        </w:rPr>
        <w:t>da qualificare (locali/aree, apparecchiature, impianti)</w:t>
      </w:r>
      <w:r>
        <w:rPr>
          <w:szCs w:val="20"/>
          <w:lang w:eastAsia="it-IT"/>
        </w:rPr>
        <w:t xml:space="preserve"> ed i relativi </w:t>
      </w:r>
      <w:r w:rsidRPr="009453F3">
        <w:rPr>
          <w:szCs w:val="20"/>
          <w:lang w:eastAsia="it-IT"/>
        </w:rPr>
        <w:t>criteri e modalità di qualificazione</w:t>
      </w:r>
      <w:r>
        <w:rPr>
          <w:szCs w:val="20"/>
          <w:lang w:eastAsia="it-IT"/>
        </w:rPr>
        <w:t>;</w:t>
      </w:r>
    </w:p>
    <w:p w14:paraId="7B4F2E4C" w14:textId="77777777" w:rsidR="002F612B" w:rsidRPr="009453F3" w:rsidRDefault="002F612B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>
        <w:rPr>
          <w:szCs w:val="20"/>
          <w:lang w:eastAsia="it-IT"/>
        </w:rPr>
        <w:t>il</w:t>
      </w:r>
      <w:r w:rsidRPr="009453F3">
        <w:rPr>
          <w:szCs w:val="20"/>
          <w:lang w:eastAsia="it-IT"/>
        </w:rPr>
        <w:t xml:space="preserve"> protocollo di </w:t>
      </w:r>
      <w:r w:rsidR="00266D37">
        <w:rPr>
          <w:rFonts w:cs="Minion-Regular"/>
        </w:rPr>
        <w:t>prova</w:t>
      </w:r>
      <w:r w:rsidRPr="009453F3">
        <w:rPr>
          <w:szCs w:val="20"/>
          <w:lang w:eastAsia="it-IT"/>
        </w:rPr>
        <w:t>;</w:t>
      </w:r>
    </w:p>
    <w:p w14:paraId="27B004FC" w14:textId="77777777" w:rsidR="002F612B" w:rsidRPr="009453F3" w:rsidRDefault="002F612B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9453F3">
        <w:rPr>
          <w:szCs w:val="20"/>
          <w:lang w:eastAsia="it-IT"/>
        </w:rPr>
        <w:t xml:space="preserve">le </w:t>
      </w:r>
      <w:r>
        <w:rPr>
          <w:szCs w:val="20"/>
          <w:lang w:eastAsia="it-IT"/>
        </w:rPr>
        <w:t xml:space="preserve">specifiche </w:t>
      </w:r>
      <w:r w:rsidRPr="009453F3">
        <w:rPr>
          <w:szCs w:val="20"/>
          <w:lang w:eastAsia="it-IT"/>
        </w:rPr>
        <w:t>registrazioni da produrre.</w:t>
      </w:r>
    </w:p>
    <w:p w14:paraId="26BBF644" w14:textId="77777777" w:rsidR="002F612B" w:rsidRPr="006D32CD" w:rsidRDefault="002F612B" w:rsidP="002F612B">
      <w:pPr>
        <w:spacing w:afterLines="40" w:after="96" w:line="240" w:lineRule="auto"/>
        <w:ind w:right="6"/>
        <w:jc w:val="both"/>
        <w:rPr>
          <w:sz w:val="2"/>
          <w:lang w:eastAsia="it-IT"/>
        </w:rPr>
      </w:pPr>
    </w:p>
    <w:p w14:paraId="13E34375" w14:textId="77777777" w:rsidR="002F612B" w:rsidRPr="006D32CD" w:rsidRDefault="002F612B" w:rsidP="002F612B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4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>n particolare, il</w:t>
      </w:r>
      <w:r w:rsidRPr="006D32CD">
        <w:rPr>
          <w:rFonts w:ascii="Calibri" w:hAnsi="Calibri"/>
          <w:sz w:val="22"/>
          <w:szCs w:val="22"/>
        </w:rPr>
        <w:t xml:space="preserve"> protocoll</w:t>
      </w:r>
      <w:r>
        <w:rPr>
          <w:rFonts w:ascii="Calibri" w:hAnsi="Calibri"/>
          <w:sz w:val="22"/>
          <w:szCs w:val="22"/>
        </w:rPr>
        <w:t>o</w:t>
      </w:r>
      <w:r w:rsidRPr="006D32CD">
        <w:rPr>
          <w:rFonts w:ascii="Calibri" w:hAnsi="Calibri"/>
          <w:sz w:val="22"/>
          <w:szCs w:val="22"/>
        </w:rPr>
        <w:t xml:space="preserve"> di </w:t>
      </w:r>
      <w:r w:rsidR="00266D37">
        <w:rPr>
          <w:rFonts w:ascii="Calibri" w:hAnsi="Calibri"/>
          <w:sz w:val="22"/>
          <w:szCs w:val="22"/>
        </w:rPr>
        <w:t>prova</w:t>
      </w:r>
      <w:r>
        <w:rPr>
          <w:rFonts w:ascii="Calibri" w:hAnsi="Calibri"/>
          <w:sz w:val="22"/>
          <w:szCs w:val="22"/>
        </w:rPr>
        <w:t xml:space="preserve">, parte integrante del suddetto </w:t>
      </w:r>
      <w:r w:rsidR="0017648B">
        <w:rPr>
          <w:rFonts w:ascii="Calibri" w:hAnsi="Calibri"/>
          <w:sz w:val="22"/>
          <w:szCs w:val="22"/>
        </w:rPr>
        <w:t>P</w:t>
      </w:r>
      <w:r>
        <w:rPr>
          <w:rFonts w:ascii="Calibri" w:hAnsi="Calibri"/>
          <w:sz w:val="22"/>
          <w:szCs w:val="22"/>
        </w:rPr>
        <w:t>iano,</w:t>
      </w:r>
      <w:r w:rsidRPr="006D32CD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deve sempre indicare</w:t>
      </w:r>
      <w:r w:rsidRPr="006D32CD">
        <w:rPr>
          <w:rFonts w:ascii="Calibri" w:hAnsi="Calibri"/>
          <w:sz w:val="22"/>
          <w:szCs w:val="22"/>
        </w:rPr>
        <w:t>:</w:t>
      </w:r>
    </w:p>
    <w:p w14:paraId="109F8E30" w14:textId="77777777" w:rsidR="002F612B" w:rsidRPr="009453F3" w:rsidRDefault="002F612B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9453F3">
        <w:rPr>
          <w:szCs w:val="20"/>
          <w:lang w:eastAsia="it-IT"/>
        </w:rPr>
        <w:t>i parametri da misurare/verificare ai fini della convalida, identificati attraverso la analisi e la valutazione dei rischi;</w:t>
      </w:r>
    </w:p>
    <w:p w14:paraId="541E8122" w14:textId="77777777" w:rsidR="002F612B" w:rsidRPr="009453F3" w:rsidRDefault="002F612B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9453F3">
        <w:rPr>
          <w:szCs w:val="20"/>
          <w:lang w:eastAsia="it-IT"/>
        </w:rPr>
        <w:t xml:space="preserve">gli standard di riferimento (previsti dalla normativa vigente/dalle linee guida disponibili o stabiliti </w:t>
      </w:r>
      <w:r>
        <w:rPr>
          <w:szCs w:val="20"/>
          <w:lang w:eastAsia="it-IT"/>
        </w:rPr>
        <w:t>dal Dir</w:t>
      </w:r>
      <w:r w:rsidR="0017648B">
        <w:rPr>
          <w:szCs w:val="20"/>
          <w:lang w:eastAsia="it-IT"/>
        </w:rPr>
        <w:t>.</w:t>
      </w:r>
      <w:r w:rsidR="00C9697B">
        <w:rPr>
          <w:szCs w:val="20"/>
          <w:lang w:eastAsia="it-IT"/>
        </w:rPr>
        <w:t>ST</w:t>
      </w:r>
      <w:r w:rsidRPr="009453F3">
        <w:rPr>
          <w:szCs w:val="20"/>
          <w:lang w:eastAsia="it-IT"/>
        </w:rPr>
        <w:t>) applicabili per ogni parametro;</w:t>
      </w:r>
    </w:p>
    <w:p w14:paraId="314CC9F2" w14:textId="77777777" w:rsidR="002F612B" w:rsidRPr="009453F3" w:rsidRDefault="002F612B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9453F3">
        <w:rPr>
          <w:szCs w:val="20"/>
          <w:lang w:eastAsia="it-IT"/>
        </w:rPr>
        <w:t>i criteri e, ove applicabili, i limiti di accettazione da considerare nelle verifiche;</w:t>
      </w:r>
    </w:p>
    <w:p w14:paraId="69EC2586" w14:textId="77777777" w:rsidR="002F612B" w:rsidRPr="009453F3" w:rsidRDefault="002F612B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9453F3">
        <w:rPr>
          <w:szCs w:val="20"/>
          <w:lang w:eastAsia="it-IT"/>
        </w:rPr>
        <w:t>le modalità di verifica (strumentale, visiva, etc.);</w:t>
      </w:r>
    </w:p>
    <w:p w14:paraId="23687301" w14:textId="77777777" w:rsidR="002F612B" w:rsidRPr="009453F3" w:rsidRDefault="002F612B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9453F3">
        <w:rPr>
          <w:szCs w:val="20"/>
          <w:lang w:eastAsia="it-IT"/>
        </w:rPr>
        <w:t>gli eventuali strumenti di misurazione/controllo</w:t>
      </w:r>
      <w:r w:rsidR="0017648B">
        <w:rPr>
          <w:szCs w:val="20"/>
          <w:lang w:eastAsia="it-IT"/>
        </w:rPr>
        <w:t>, da qualificare preventivamente,</w:t>
      </w:r>
      <w:r w:rsidRPr="009453F3">
        <w:rPr>
          <w:szCs w:val="20"/>
          <w:lang w:eastAsia="it-IT"/>
        </w:rPr>
        <w:t xml:space="preserve"> o</w:t>
      </w:r>
      <w:r w:rsidR="00B64485">
        <w:rPr>
          <w:szCs w:val="20"/>
          <w:lang w:eastAsia="it-IT"/>
        </w:rPr>
        <w:t xml:space="preserve"> specifici</w:t>
      </w:r>
      <w:r w:rsidRPr="009453F3">
        <w:rPr>
          <w:szCs w:val="20"/>
          <w:lang w:eastAsia="it-IT"/>
        </w:rPr>
        <w:t xml:space="preserve"> materiali da impiegare nel corso delle prove;</w:t>
      </w:r>
    </w:p>
    <w:p w14:paraId="7910A15C" w14:textId="77777777" w:rsidR="002F612B" w:rsidRPr="009453F3" w:rsidRDefault="002F612B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9453F3">
        <w:rPr>
          <w:szCs w:val="20"/>
          <w:lang w:eastAsia="it-IT"/>
        </w:rPr>
        <w:t>la durata del periodo di prova;</w:t>
      </w:r>
    </w:p>
    <w:p w14:paraId="0E0B48E0" w14:textId="77777777" w:rsidR="002F612B" w:rsidRPr="009453F3" w:rsidRDefault="002F612B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9453F3">
        <w:rPr>
          <w:szCs w:val="20"/>
          <w:lang w:eastAsia="it-IT"/>
        </w:rPr>
        <w:t>le modalità previste per la raccolta/valutazione dei dati.</w:t>
      </w:r>
    </w:p>
    <w:p w14:paraId="61F775FE" w14:textId="77777777" w:rsidR="002F612B" w:rsidRPr="0017648B" w:rsidRDefault="002F612B" w:rsidP="002F612B">
      <w:pPr>
        <w:autoSpaceDE w:val="0"/>
        <w:autoSpaceDN w:val="0"/>
        <w:adjustRightInd w:val="0"/>
        <w:spacing w:after="100" w:line="240" w:lineRule="auto"/>
        <w:jc w:val="both"/>
        <w:rPr>
          <w:rFonts w:cs="Minion-Regular"/>
          <w:sz w:val="10"/>
          <w:szCs w:val="20"/>
        </w:rPr>
      </w:pPr>
    </w:p>
    <w:p w14:paraId="6D766916" w14:textId="77777777" w:rsidR="002F612B" w:rsidRPr="006D32CD" w:rsidRDefault="002F612B" w:rsidP="002F612B">
      <w:pPr>
        <w:autoSpaceDE w:val="0"/>
        <w:autoSpaceDN w:val="0"/>
        <w:adjustRightInd w:val="0"/>
        <w:spacing w:after="100" w:line="240" w:lineRule="auto"/>
        <w:jc w:val="both"/>
        <w:rPr>
          <w:rFonts w:cs="Minion-Regular"/>
        </w:rPr>
      </w:pPr>
      <w:r w:rsidRPr="006D32CD">
        <w:rPr>
          <w:rFonts w:cs="Minion-Regular"/>
        </w:rPr>
        <w:t>I</w:t>
      </w:r>
      <w:r w:rsidR="001D086F">
        <w:rPr>
          <w:rFonts w:cs="Minion-Regular"/>
        </w:rPr>
        <w:t>l</w:t>
      </w:r>
      <w:r w:rsidRPr="006D32CD">
        <w:rPr>
          <w:rFonts w:cs="Minion-Regular"/>
        </w:rPr>
        <w:t xml:space="preserve"> protocoll</w:t>
      </w:r>
      <w:r w:rsidR="001D086F">
        <w:rPr>
          <w:rFonts w:cs="Minion-Regular"/>
        </w:rPr>
        <w:t>o</w:t>
      </w:r>
      <w:r w:rsidRPr="006D32CD">
        <w:rPr>
          <w:rFonts w:cs="Minion-Regular"/>
        </w:rPr>
        <w:t xml:space="preserve"> di </w:t>
      </w:r>
      <w:r w:rsidR="00266D37">
        <w:rPr>
          <w:rFonts w:cs="Minion-Regular"/>
        </w:rPr>
        <w:t>prova</w:t>
      </w:r>
      <w:r w:rsidRPr="006D32CD">
        <w:rPr>
          <w:rFonts w:cs="Minion-Regular"/>
        </w:rPr>
        <w:t xml:space="preserve"> dev</w:t>
      </w:r>
      <w:r w:rsidR="001D086F">
        <w:rPr>
          <w:rFonts w:cs="Minion-Regular"/>
        </w:rPr>
        <w:t>e</w:t>
      </w:r>
      <w:r w:rsidRPr="006D32CD">
        <w:rPr>
          <w:rFonts w:cs="Minion-Regular"/>
        </w:rPr>
        <w:t xml:space="preserve"> inoltre prevedere sempre:</w:t>
      </w:r>
    </w:p>
    <w:p w14:paraId="72AA6CB2" w14:textId="77777777" w:rsidR="002F612B" w:rsidRPr="00655DA4" w:rsidRDefault="002F612B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655DA4">
        <w:rPr>
          <w:szCs w:val="20"/>
          <w:lang w:eastAsia="it-IT"/>
        </w:rPr>
        <w:t>le condizioni in cui le prove devono essere effettuate, in relazione ai fattori che possono incidere sull’esito delle stesse</w:t>
      </w:r>
      <w:r>
        <w:rPr>
          <w:szCs w:val="20"/>
          <w:lang w:eastAsia="it-IT"/>
        </w:rPr>
        <w:t xml:space="preserve"> (questo deve comprendere, ove possibile, la simulazione di scenari </w:t>
      </w:r>
      <w:r w:rsidRPr="00655DA4">
        <w:rPr>
          <w:i/>
          <w:iCs/>
          <w:szCs w:val="20"/>
          <w:lang w:eastAsia="it-IT"/>
        </w:rPr>
        <w:t>worst-case</w:t>
      </w:r>
      <w:r>
        <w:rPr>
          <w:szCs w:val="20"/>
          <w:lang w:eastAsia="it-IT"/>
        </w:rPr>
        <w:t>)</w:t>
      </w:r>
      <w:r w:rsidR="0017648B">
        <w:rPr>
          <w:szCs w:val="20"/>
          <w:lang w:eastAsia="it-IT"/>
        </w:rPr>
        <w:t>,</w:t>
      </w:r>
    </w:p>
    <w:p w14:paraId="0F18E4AC" w14:textId="77777777" w:rsidR="002F612B" w:rsidRPr="006D32CD" w:rsidRDefault="002F612B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rFonts w:cs="Minion-Regular"/>
        </w:rPr>
      </w:pPr>
      <w:r w:rsidRPr="006D32CD">
        <w:rPr>
          <w:rFonts w:cs="Minion-Regular"/>
        </w:rPr>
        <w:t xml:space="preserve">il </w:t>
      </w:r>
      <w:r w:rsidRPr="00655DA4">
        <w:rPr>
          <w:szCs w:val="20"/>
          <w:lang w:eastAsia="it-IT"/>
        </w:rPr>
        <w:t>numero</w:t>
      </w:r>
      <w:r w:rsidRPr="006D32CD">
        <w:rPr>
          <w:rFonts w:cs="Minion-Regular"/>
        </w:rPr>
        <w:t xml:space="preserve"> delle misure</w:t>
      </w:r>
      <w:r>
        <w:rPr>
          <w:rFonts w:cs="Minion-Regular"/>
        </w:rPr>
        <w:t xml:space="preserve"> </w:t>
      </w:r>
      <w:r w:rsidRPr="006D32CD">
        <w:rPr>
          <w:rFonts w:cs="Minion-Regular"/>
        </w:rPr>
        <w:t xml:space="preserve">da </w:t>
      </w:r>
      <w:r>
        <w:rPr>
          <w:rFonts w:cs="Minion-Regular"/>
        </w:rPr>
        <w:t>rilevare per ogni parametro</w:t>
      </w:r>
      <w:r w:rsidRPr="006D32CD">
        <w:rPr>
          <w:rFonts w:cs="Minion-Regular"/>
        </w:rPr>
        <w:t>, che deve essere tale da fornire dati sufficienti per la valutazione della variabilità del processo.</w:t>
      </w:r>
    </w:p>
    <w:p w14:paraId="490965A3" w14:textId="77777777" w:rsidR="002F612B" w:rsidRPr="0017648B" w:rsidRDefault="002F612B" w:rsidP="002F612B">
      <w:pPr>
        <w:autoSpaceDE w:val="0"/>
        <w:autoSpaceDN w:val="0"/>
        <w:adjustRightInd w:val="0"/>
        <w:spacing w:after="100" w:line="240" w:lineRule="auto"/>
        <w:jc w:val="both"/>
        <w:rPr>
          <w:rFonts w:cs="Minion-Regular"/>
          <w:sz w:val="6"/>
          <w:szCs w:val="16"/>
        </w:rPr>
      </w:pPr>
    </w:p>
    <w:p w14:paraId="088CFF2D" w14:textId="77777777" w:rsidR="002F612B" w:rsidRDefault="002F612B" w:rsidP="00CC6789">
      <w:pPr>
        <w:spacing w:after="60" w:line="240" w:lineRule="auto"/>
        <w:ind w:right="6"/>
        <w:jc w:val="both"/>
        <w:rPr>
          <w:szCs w:val="20"/>
          <w:lang w:eastAsia="it-IT"/>
        </w:rPr>
      </w:pPr>
      <w:r>
        <w:rPr>
          <w:szCs w:val="20"/>
          <w:lang w:eastAsia="it-IT"/>
        </w:rPr>
        <w:t xml:space="preserve">I </w:t>
      </w:r>
      <w:r w:rsidR="00B64485">
        <w:rPr>
          <w:szCs w:val="20"/>
          <w:lang w:eastAsia="it-IT"/>
        </w:rPr>
        <w:t>P</w:t>
      </w:r>
      <w:r>
        <w:rPr>
          <w:szCs w:val="20"/>
          <w:lang w:eastAsia="it-IT"/>
        </w:rPr>
        <w:t>iani di convalida devono essere</w:t>
      </w:r>
      <w:r w:rsidR="0017648B">
        <w:rPr>
          <w:szCs w:val="20"/>
          <w:lang w:eastAsia="it-IT"/>
        </w:rPr>
        <w:t xml:space="preserve"> sempre</w:t>
      </w:r>
      <w:r>
        <w:rPr>
          <w:szCs w:val="20"/>
          <w:lang w:eastAsia="it-IT"/>
        </w:rPr>
        <w:t xml:space="preserve"> approvati dal Dir</w:t>
      </w:r>
      <w:r w:rsidR="0017648B">
        <w:rPr>
          <w:szCs w:val="20"/>
          <w:lang w:eastAsia="it-IT"/>
        </w:rPr>
        <w:t>.</w:t>
      </w:r>
      <w:r w:rsidR="00C9697B">
        <w:rPr>
          <w:szCs w:val="20"/>
          <w:lang w:eastAsia="it-IT"/>
        </w:rPr>
        <w:t>ST</w:t>
      </w:r>
      <w:r>
        <w:rPr>
          <w:szCs w:val="20"/>
          <w:lang w:eastAsia="it-IT"/>
        </w:rPr>
        <w:t>.</w:t>
      </w:r>
    </w:p>
    <w:p w14:paraId="24261679" w14:textId="77777777" w:rsidR="002F612B" w:rsidRDefault="0017648B" w:rsidP="00CC6789">
      <w:pPr>
        <w:spacing w:after="60" w:line="240" w:lineRule="auto"/>
        <w:ind w:right="6"/>
        <w:jc w:val="both"/>
        <w:rPr>
          <w:szCs w:val="20"/>
          <w:lang w:eastAsia="it-IT"/>
        </w:rPr>
      </w:pPr>
      <w:r>
        <w:rPr>
          <w:szCs w:val="20"/>
          <w:lang w:eastAsia="it-IT"/>
        </w:rPr>
        <w:br w:type="page"/>
      </w:r>
    </w:p>
    <w:p w14:paraId="6438F17A" w14:textId="77777777" w:rsidR="00D4486A" w:rsidRPr="007F5191" w:rsidRDefault="00B514AC" w:rsidP="00B514AC">
      <w:pPr>
        <w:keepNext/>
        <w:suppressAutoHyphens/>
        <w:spacing w:after="60" w:line="240" w:lineRule="auto"/>
        <w:ind w:left="567" w:hanging="567"/>
        <w:outlineLvl w:val="2"/>
        <w:rPr>
          <w:i/>
          <w:color w:val="4C7FBC"/>
          <w:szCs w:val="20"/>
          <w:lang w:eastAsia="ar-SA"/>
        </w:rPr>
      </w:pPr>
      <w:bookmarkStart w:id="159" w:name="_Toc36043340"/>
      <w:bookmarkStart w:id="160" w:name="_Toc36120058"/>
      <w:bookmarkStart w:id="161" w:name="_Toc36385376"/>
      <w:bookmarkStart w:id="162" w:name="_Toc36385914"/>
      <w:bookmarkStart w:id="163" w:name="_Toc49858971"/>
      <w:r w:rsidRPr="007F5191">
        <w:rPr>
          <w:i/>
          <w:color w:val="4C7FBC"/>
          <w:szCs w:val="20"/>
          <w:lang w:eastAsia="ar-SA"/>
        </w:rPr>
        <w:t>9.2.5</w:t>
      </w:r>
      <w:r w:rsidR="00D4486A" w:rsidRPr="007F5191">
        <w:rPr>
          <w:i/>
          <w:color w:val="4C7FBC"/>
          <w:szCs w:val="20"/>
          <w:lang w:eastAsia="ar-SA"/>
        </w:rPr>
        <w:tab/>
      </w:r>
      <w:r w:rsidRPr="007F5191">
        <w:rPr>
          <w:i/>
          <w:color w:val="4C7FBC"/>
          <w:szCs w:val="20"/>
          <w:lang w:eastAsia="ar-SA"/>
        </w:rPr>
        <w:t>Effettuazione delle verifiche/prove</w:t>
      </w:r>
      <w:r w:rsidR="00D4486A" w:rsidRPr="007F5191">
        <w:rPr>
          <w:i/>
          <w:color w:val="4C7FBC"/>
          <w:szCs w:val="20"/>
          <w:lang w:eastAsia="ar-SA"/>
        </w:rPr>
        <w:t xml:space="preserve"> </w:t>
      </w:r>
      <w:r w:rsidRPr="007F5191">
        <w:rPr>
          <w:i/>
          <w:color w:val="4C7FBC"/>
          <w:szCs w:val="20"/>
          <w:lang w:eastAsia="ar-SA"/>
        </w:rPr>
        <w:t>finalizzate alla qualificazione delle componenti del processo</w:t>
      </w:r>
      <w:bookmarkEnd w:id="159"/>
      <w:bookmarkEnd w:id="160"/>
      <w:bookmarkEnd w:id="161"/>
      <w:bookmarkEnd w:id="162"/>
      <w:bookmarkEnd w:id="163"/>
    </w:p>
    <w:p w14:paraId="7794C722" w14:textId="77777777" w:rsidR="00D4486A" w:rsidRDefault="00D4486A" w:rsidP="00CC6789">
      <w:pPr>
        <w:spacing w:after="60" w:line="240" w:lineRule="auto"/>
        <w:ind w:right="6"/>
        <w:jc w:val="both"/>
        <w:rPr>
          <w:szCs w:val="20"/>
          <w:lang w:eastAsia="it-IT"/>
        </w:rPr>
      </w:pPr>
      <w:r>
        <w:rPr>
          <w:szCs w:val="20"/>
          <w:lang w:eastAsia="it-IT"/>
        </w:rPr>
        <w:t xml:space="preserve">Le prove/verifiche </w:t>
      </w:r>
      <w:r w:rsidRPr="00D4486A">
        <w:rPr>
          <w:szCs w:val="20"/>
          <w:lang w:eastAsia="it-IT"/>
        </w:rPr>
        <w:t>finalizzate alla qualificazione delle componenti del processo</w:t>
      </w:r>
      <w:r>
        <w:rPr>
          <w:szCs w:val="20"/>
          <w:lang w:eastAsia="it-IT"/>
        </w:rPr>
        <w:t xml:space="preserve"> devono essere effettuate secondo quanto pianificato</w:t>
      </w:r>
      <w:r>
        <w:rPr>
          <w:rStyle w:val="Rimandonotaapidipagina"/>
          <w:szCs w:val="20"/>
          <w:lang w:eastAsia="it-IT"/>
        </w:rPr>
        <w:footnoteReference w:id="7"/>
      </w:r>
      <w:r w:rsidR="0017648B">
        <w:rPr>
          <w:szCs w:val="20"/>
          <w:lang w:eastAsia="it-IT"/>
        </w:rPr>
        <w:t xml:space="preserve"> ed essere documentate.</w:t>
      </w:r>
    </w:p>
    <w:p w14:paraId="21A8602F" w14:textId="77777777" w:rsidR="007335AF" w:rsidRPr="007335AF" w:rsidRDefault="007335AF" w:rsidP="007335AF">
      <w:pPr>
        <w:spacing w:after="60" w:line="240" w:lineRule="auto"/>
        <w:jc w:val="both"/>
        <w:rPr>
          <w:szCs w:val="24"/>
          <w:lang w:eastAsia="it-IT"/>
        </w:rPr>
      </w:pPr>
      <w:r>
        <w:rPr>
          <w:szCs w:val="24"/>
          <w:lang w:eastAsia="it-IT"/>
        </w:rPr>
        <w:t>Eventuali</w:t>
      </w:r>
      <w:r w:rsidRPr="007335AF">
        <w:rPr>
          <w:szCs w:val="24"/>
          <w:lang w:eastAsia="it-IT"/>
        </w:rPr>
        <w:t xml:space="preserve"> dati a supporto delle attività di </w:t>
      </w:r>
      <w:r>
        <w:rPr>
          <w:szCs w:val="24"/>
          <w:lang w:eastAsia="it-IT"/>
        </w:rPr>
        <w:t>qualificazione</w:t>
      </w:r>
      <w:r w:rsidRPr="007335AF">
        <w:rPr>
          <w:szCs w:val="24"/>
          <w:lang w:eastAsia="it-IT"/>
        </w:rPr>
        <w:t xml:space="preserve"> eventualmente acquisiti da fonti esterne </w:t>
      </w:r>
      <w:r>
        <w:rPr>
          <w:szCs w:val="24"/>
          <w:lang w:eastAsia="it-IT"/>
        </w:rPr>
        <w:t xml:space="preserve">al </w:t>
      </w:r>
      <w:r w:rsidR="00C9697B">
        <w:rPr>
          <w:szCs w:val="24"/>
          <w:lang w:eastAsia="it-IT"/>
        </w:rPr>
        <w:t>ST</w:t>
      </w:r>
      <w:r w:rsidRPr="007335AF">
        <w:rPr>
          <w:szCs w:val="24"/>
          <w:lang w:eastAsia="it-IT"/>
        </w:rPr>
        <w:t xml:space="preserve"> devono essere formalmente verificati </w:t>
      </w:r>
      <w:r>
        <w:rPr>
          <w:szCs w:val="24"/>
          <w:lang w:eastAsia="it-IT"/>
        </w:rPr>
        <w:t>dal Responsabile incaricato</w:t>
      </w:r>
      <w:r>
        <w:rPr>
          <w:rStyle w:val="Rimandonotaapidipagina"/>
          <w:szCs w:val="24"/>
          <w:lang w:eastAsia="it-IT"/>
        </w:rPr>
        <w:footnoteReference w:id="8"/>
      </w:r>
      <w:r w:rsidRPr="007335AF">
        <w:rPr>
          <w:szCs w:val="24"/>
          <w:lang w:eastAsia="it-IT"/>
        </w:rPr>
        <w:t xml:space="preserve"> prima del loro utilizzo.</w:t>
      </w:r>
    </w:p>
    <w:p w14:paraId="537EB63A" w14:textId="77777777" w:rsidR="00D4486A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autoSpaceDE w:val="0"/>
        <w:autoSpaceDN w:val="0"/>
        <w:adjustRightInd w:val="0"/>
        <w:spacing w:after="60"/>
        <w:ind w:left="0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 xml:space="preserve">In caso di deviazioni riscontrate durante le attività di </w:t>
      </w:r>
      <w:r>
        <w:rPr>
          <w:rFonts w:ascii="Calibri" w:hAnsi="Calibri"/>
          <w:sz w:val="22"/>
          <w:szCs w:val="22"/>
        </w:rPr>
        <w:t>verifica</w:t>
      </w:r>
      <w:r w:rsidRPr="006D32CD">
        <w:rPr>
          <w:rFonts w:ascii="Calibri" w:hAnsi="Calibri"/>
          <w:sz w:val="22"/>
          <w:szCs w:val="22"/>
        </w:rPr>
        <w:t xml:space="preserve">, queste devono essere analizzate e documentate, unitamente alle azioni avviate e alle responsabilità associate, attraverso un Mod.xx “Gestione </w:t>
      </w:r>
      <w:r>
        <w:rPr>
          <w:rFonts w:ascii="Calibri" w:hAnsi="Calibri"/>
          <w:sz w:val="22"/>
          <w:szCs w:val="22"/>
        </w:rPr>
        <w:t xml:space="preserve">delle </w:t>
      </w:r>
      <w:r w:rsidRPr="006D32CD">
        <w:rPr>
          <w:rFonts w:ascii="Calibri" w:hAnsi="Calibri"/>
          <w:sz w:val="22"/>
          <w:szCs w:val="22"/>
        </w:rPr>
        <w:t>deviazioni”.</w:t>
      </w:r>
    </w:p>
    <w:p w14:paraId="3F21B007" w14:textId="77777777" w:rsidR="0017648B" w:rsidRPr="006D32CD" w:rsidRDefault="0017648B" w:rsidP="0017648B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autoSpaceDE w:val="0"/>
        <w:autoSpaceDN w:val="0"/>
        <w:adjustRightInd w:val="0"/>
        <w:spacing w:after="60"/>
        <w:ind w:left="0"/>
        <w:jc w:val="both"/>
        <w:rPr>
          <w:rFonts w:ascii="Calibri" w:hAnsi="Calibri"/>
          <w:sz w:val="22"/>
          <w:szCs w:val="22"/>
        </w:rPr>
      </w:pPr>
    </w:p>
    <w:p w14:paraId="0A6AD809" w14:textId="77777777" w:rsidR="00D4486A" w:rsidRPr="007F5191" w:rsidRDefault="00B514AC" w:rsidP="00B514AC">
      <w:pPr>
        <w:keepNext/>
        <w:suppressAutoHyphens/>
        <w:spacing w:after="60" w:line="240" w:lineRule="auto"/>
        <w:ind w:left="567" w:hanging="567"/>
        <w:outlineLvl w:val="2"/>
        <w:rPr>
          <w:i/>
          <w:color w:val="4C7FBC"/>
          <w:szCs w:val="20"/>
          <w:lang w:eastAsia="ar-SA"/>
        </w:rPr>
      </w:pPr>
      <w:bookmarkStart w:id="164" w:name="_Toc362336018"/>
      <w:bookmarkStart w:id="165" w:name="_Toc371066254"/>
      <w:bookmarkStart w:id="166" w:name="_Toc371067532"/>
      <w:bookmarkStart w:id="167" w:name="_Toc371068233"/>
      <w:bookmarkStart w:id="168" w:name="_Toc379127979"/>
      <w:bookmarkStart w:id="169" w:name="_Toc36043341"/>
      <w:bookmarkStart w:id="170" w:name="_Toc36120059"/>
      <w:bookmarkStart w:id="171" w:name="_Toc36385377"/>
      <w:bookmarkStart w:id="172" w:name="_Toc36385915"/>
      <w:bookmarkStart w:id="173" w:name="_Toc49858972"/>
      <w:r w:rsidRPr="007F5191">
        <w:rPr>
          <w:i/>
          <w:color w:val="4C7FBC"/>
          <w:szCs w:val="20"/>
          <w:lang w:eastAsia="ar-SA"/>
        </w:rPr>
        <w:t>9.2.5.</w:t>
      </w:r>
      <w:r w:rsidR="00A3254C" w:rsidRPr="007F5191">
        <w:rPr>
          <w:i/>
          <w:color w:val="4C7FBC"/>
          <w:szCs w:val="20"/>
          <w:lang w:eastAsia="ar-SA"/>
        </w:rPr>
        <w:t>1</w:t>
      </w:r>
      <w:r w:rsidR="00A3254C" w:rsidRPr="007F5191">
        <w:rPr>
          <w:i/>
          <w:color w:val="4C7FBC"/>
          <w:szCs w:val="20"/>
          <w:lang w:eastAsia="ar-SA"/>
        </w:rPr>
        <w:tab/>
      </w:r>
      <w:r w:rsidR="0017648B" w:rsidRPr="007F5191">
        <w:rPr>
          <w:i/>
          <w:color w:val="4C7FBC"/>
          <w:szCs w:val="20"/>
          <w:lang w:eastAsia="ar-SA"/>
        </w:rPr>
        <w:t xml:space="preserve">Effettuazione delle verifiche/prove </w:t>
      </w:r>
      <w:r w:rsidR="00A3254C" w:rsidRPr="007F5191">
        <w:rPr>
          <w:i/>
          <w:color w:val="4C7FBC"/>
          <w:szCs w:val="20"/>
          <w:lang w:eastAsia="ar-SA"/>
        </w:rPr>
        <w:t>previste ai fini della qualificazione delle apparecchiature</w:t>
      </w:r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14:paraId="3FEE7C6E" w14:textId="77777777" w:rsidR="00D4486A" w:rsidRPr="006D32CD" w:rsidRDefault="00D4486A" w:rsidP="00D4486A">
      <w:pPr>
        <w:spacing w:after="60" w:line="240" w:lineRule="auto"/>
        <w:ind w:right="6"/>
        <w:jc w:val="both"/>
        <w:rPr>
          <w:lang w:eastAsia="it-IT"/>
        </w:rPr>
      </w:pPr>
      <w:r w:rsidRPr="006D32CD">
        <w:rPr>
          <w:lang w:eastAsia="it-IT"/>
        </w:rPr>
        <w:t xml:space="preserve">L’iter di qualificazione delle apparecchiature </w:t>
      </w:r>
      <w:r>
        <w:rPr>
          <w:lang w:eastAsia="it-IT"/>
        </w:rPr>
        <w:t xml:space="preserve">deve sempre </w:t>
      </w:r>
      <w:r w:rsidRPr="006D32CD">
        <w:rPr>
          <w:lang w:eastAsia="it-IT"/>
        </w:rPr>
        <w:t>prevede tre fasi:</w:t>
      </w:r>
    </w:p>
    <w:p w14:paraId="3B28536A" w14:textId="77777777" w:rsidR="00D4486A" w:rsidRPr="006D32CD" w:rsidRDefault="006D71DA" w:rsidP="00824C36">
      <w:pPr>
        <w:numPr>
          <w:ilvl w:val="0"/>
          <w:numId w:val="21"/>
        </w:numPr>
        <w:spacing w:after="20" w:line="240" w:lineRule="auto"/>
        <w:ind w:left="426" w:right="6" w:hanging="284"/>
        <w:jc w:val="both"/>
        <w:rPr>
          <w:szCs w:val="20"/>
          <w:lang w:eastAsia="it-IT"/>
        </w:rPr>
      </w:pPr>
      <w:r>
        <w:rPr>
          <w:szCs w:val="20"/>
          <w:lang w:eastAsia="it-IT"/>
        </w:rPr>
        <w:t>q</w:t>
      </w:r>
      <w:r w:rsidR="00D4486A" w:rsidRPr="006D32CD">
        <w:rPr>
          <w:szCs w:val="20"/>
          <w:lang w:eastAsia="it-IT"/>
        </w:rPr>
        <w:t>ualificazione della installazione (</w:t>
      </w:r>
      <w:r w:rsidR="00D4486A" w:rsidRPr="006D71DA">
        <w:rPr>
          <w:i/>
          <w:szCs w:val="20"/>
          <w:lang w:eastAsia="it-IT"/>
        </w:rPr>
        <w:t>Installation Qualification - IQ</w:t>
      </w:r>
      <w:r w:rsidR="00D4486A" w:rsidRPr="006D32CD">
        <w:rPr>
          <w:szCs w:val="20"/>
          <w:lang w:eastAsia="it-IT"/>
        </w:rPr>
        <w:t>);</w:t>
      </w:r>
    </w:p>
    <w:p w14:paraId="1514DFFA" w14:textId="77777777" w:rsidR="00D4486A" w:rsidRPr="006D32CD" w:rsidRDefault="006D71DA" w:rsidP="00824C36">
      <w:pPr>
        <w:numPr>
          <w:ilvl w:val="0"/>
          <w:numId w:val="21"/>
        </w:numPr>
        <w:spacing w:after="20" w:line="240" w:lineRule="auto"/>
        <w:ind w:left="426" w:right="6" w:hanging="284"/>
        <w:jc w:val="both"/>
        <w:rPr>
          <w:lang w:eastAsia="it-IT"/>
        </w:rPr>
      </w:pPr>
      <w:r>
        <w:rPr>
          <w:szCs w:val="20"/>
          <w:lang w:eastAsia="it-IT"/>
        </w:rPr>
        <w:t>q</w:t>
      </w:r>
      <w:r w:rsidR="00D4486A" w:rsidRPr="006D32CD">
        <w:rPr>
          <w:szCs w:val="20"/>
          <w:lang w:eastAsia="it-IT"/>
        </w:rPr>
        <w:t>ualificazione delle funzioni (</w:t>
      </w:r>
      <w:r w:rsidR="00D4486A" w:rsidRPr="006D32CD">
        <w:rPr>
          <w:i/>
          <w:szCs w:val="20"/>
          <w:lang w:eastAsia="it-IT"/>
        </w:rPr>
        <w:t>Operational Qualification - OQ</w:t>
      </w:r>
      <w:r w:rsidR="00D4486A" w:rsidRPr="006D32CD">
        <w:rPr>
          <w:szCs w:val="20"/>
          <w:lang w:eastAsia="it-IT"/>
        </w:rPr>
        <w:t>);</w:t>
      </w:r>
    </w:p>
    <w:p w14:paraId="5CE144D2" w14:textId="77777777" w:rsidR="00D4486A" w:rsidRPr="006D32CD" w:rsidRDefault="006D71DA" w:rsidP="00824C36">
      <w:pPr>
        <w:numPr>
          <w:ilvl w:val="0"/>
          <w:numId w:val="21"/>
        </w:numPr>
        <w:spacing w:afterLines="30" w:after="72" w:line="240" w:lineRule="auto"/>
        <w:ind w:left="426" w:right="6" w:hanging="284"/>
        <w:jc w:val="both"/>
        <w:rPr>
          <w:lang w:eastAsia="it-IT"/>
        </w:rPr>
      </w:pPr>
      <w:r>
        <w:rPr>
          <w:szCs w:val="20"/>
          <w:lang w:eastAsia="it-IT"/>
        </w:rPr>
        <w:t>q</w:t>
      </w:r>
      <w:r w:rsidR="00D4486A" w:rsidRPr="006D32CD">
        <w:rPr>
          <w:szCs w:val="20"/>
          <w:lang w:eastAsia="it-IT"/>
        </w:rPr>
        <w:t>ualificazione delle prestazioni (</w:t>
      </w:r>
      <w:r w:rsidR="00D4486A" w:rsidRPr="006D32CD">
        <w:rPr>
          <w:i/>
          <w:szCs w:val="20"/>
          <w:lang w:eastAsia="it-IT"/>
        </w:rPr>
        <w:t>Performance Qualification - PQ</w:t>
      </w:r>
      <w:r w:rsidR="00D4486A" w:rsidRPr="006D32CD">
        <w:rPr>
          <w:szCs w:val="20"/>
          <w:lang w:eastAsia="it-IT"/>
        </w:rPr>
        <w:t>).</w:t>
      </w:r>
    </w:p>
    <w:p w14:paraId="491A25AC" w14:textId="77777777" w:rsidR="00D4486A" w:rsidRPr="00CC3D92" w:rsidRDefault="00D4486A" w:rsidP="00D4486A">
      <w:pPr>
        <w:spacing w:afterLines="40" w:after="96" w:line="240" w:lineRule="auto"/>
        <w:ind w:right="6"/>
        <w:jc w:val="both"/>
        <w:rPr>
          <w:sz w:val="2"/>
          <w:szCs w:val="8"/>
          <w:lang w:eastAsia="it-IT"/>
        </w:rPr>
      </w:pPr>
    </w:p>
    <w:p w14:paraId="0B241B38" w14:textId="77777777" w:rsidR="00D4486A" w:rsidRDefault="00D4486A" w:rsidP="00D4486A">
      <w:pPr>
        <w:spacing w:after="60" w:line="240" w:lineRule="auto"/>
        <w:ind w:right="6"/>
        <w:jc w:val="both"/>
        <w:rPr>
          <w:lang w:eastAsia="it-IT"/>
        </w:rPr>
      </w:pPr>
      <w:r>
        <w:rPr>
          <w:lang w:eastAsia="it-IT"/>
        </w:rPr>
        <w:t>La</w:t>
      </w:r>
      <w:r w:rsidRPr="006D32CD">
        <w:rPr>
          <w:lang w:eastAsia="it-IT"/>
        </w:rPr>
        <w:t xml:space="preserve"> </w:t>
      </w:r>
      <w:r>
        <w:rPr>
          <w:lang w:eastAsia="it-IT"/>
        </w:rPr>
        <w:t>prima fase (</w:t>
      </w:r>
      <w:r w:rsidRPr="00CC3D92">
        <w:rPr>
          <w:u w:val="single"/>
          <w:lang w:eastAsia="it-IT"/>
        </w:rPr>
        <w:t>qualificazione della installazione</w:t>
      </w:r>
      <w:r>
        <w:rPr>
          <w:lang w:eastAsia="it-IT"/>
        </w:rPr>
        <w:t>)</w:t>
      </w:r>
      <w:r w:rsidRPr="006D32CD">
        <w:rPr>
          <w:lang w:eastAsia="it-IT"/>
        </w:rPr>
        <w:t xml:space="preserve"> </w:t>
      </w:r>
      <w:r>
        <w:rPr>
          <w:lang w:eastAsia="it-IT"/>
        </w:rPr>
        <w:t xml:space="preserve">deve </w:t>
      </w:r>
      <w:r w:rsidR="00274A50">
        <w:rPr>
          <w:lang w:eastAsia="it-IT"/>
        </w:rPr>
        <w:t>sempre</w:t>
      </w:r>
      <w:r w:rsidR="00274A50" w:rsidRPr="006D32CD">
        <w:rPr>
          <w:lang w:eastAsia="it-IT"/>
        </w:rPr>
        <w:t xml:space="preserve"> </w:t>
      </w:r>
      <w:r w:rsidRPr="006D32CD">
        <w:rPr>
          <w:lang w:eastAsia="it-IT"/>
        </w:rPr>
        <w:t>prevede</w:t>
      </w:r>
      <w:r>
        <w:rPr>
          <w:lang w:eastAsia="it-IT"/>
        </w:rPr>
        <w:t>re la v</w:t>
      </w:r>
      <w:r w:rsidRPr="00793A46">
        <w:rPr>
          <w:lang w:eastAsia="it-IT"/>
        </w:rPr>
        <w:t xml:space="preserve">erifica </w:t>
      </w:r>
      <w:r>
        <w:rPr>
          <w:lang w:eastAsia="it-IT"/>
        </w:rPr>
        <w:t>dei seguenti aspetti:</w:t>
      </w:r>
    </w:p>
    <w:p w14:paraId="0334DDC2" w14:textId="77777777" w:rsidR="00D4486A" w:rsidRPr="00CC3D92" w:rsidRDefault="00D4486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3D92">
        <w:rPr>
          <w:szCs w:val="20"/>
          <w:lang w:eastAsia="it-IT"/>
        </w:rPr>
        <w:t>conformità della apparecchiatura alle specifiche tecniche dichiarate dal produttore;</w:t>
      </w:r>
    </w:p>
    <w:p w14:paraId="1E2C079D" w14:textId="77777777" w:rsidR="00D4486A" w:rsidRPr="00CC3D92" w:rsidRDefault="00D4486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3D92">
        <w:rPr>
          <w:szCs w:val="20"/>
          <w:lang w:eastAsia="it-IT"/>
        </w:rPr>
        <w:t>conformità della apparecchiatura alla normativa applicabile in materia di sicurezza (es. verifiche di sicurezza elettrica, verifica dei dispositivi di sicurezza);</w:t>
      </w:r>
    </w:p>
    <w:p w14:paraId="1A2CC4FE" w14:textId="77777777" w:rsidR="00D4486A" w:rsidRPr="00CC3D92" w:rsidRDefault="00D4486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3D92">
        <w:rPr>
          <w:szCs w:val="20"/>
          <w:lang w:eastAsia="it-IT"/>
        </w:rPr>
        <w:t>disponibilità di tutta la documentazione tecnica prevista a corredo della apparecchiatura (manuale per l’uso e la manutenzione, schemi, etc.) e sua rispondenza alla apparecchiatura consegnata;</w:t>
      </w:r>
    </w:p>
    <w:p w14:paraId="428DFC2C" w14:textId="77777777" w:rsidR="00D4486A" w:rsidRPr="00CC3D92" w:rsidRDefault="00D4486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3D92">
        <w:rPr>
          <w:szCs w:val="20"/>
          <w:lang w:eastAsia="it-IT"/>
        </w:rPr>
        <w:t>disponibilità di tutti i dati atti a consentire la corretta identificazione delle caratteristiche significative della apparecchiatura (costruttore, tipo, modello, numero di serie/matricola, etc.);</w:t>
      </w:r>
    </w:p>
    <w:p w14:paraId="5C0FEACA" w14:textId="77777777" w:rsidR="00D4486A" w:rsidRPr="00CC3D92" w:rsidRDefault="00D4486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3D92">
        <w:rPr>
          <w:szCs w:val="20"/>
          <w:lang w:eastAsia="it-IT"/>
        </w:rPr>
        <w:t>disponibilità e corretta identificazione di tutti i componenti/accessori e parti di ricambio previsti a corredo della apparecchiatura;</w:t>
      </w:r>
    </w:p>
    <w:p w14:paraId="69AF3A2C" w14:textId="77777777" w:rsidR="00D4486A" w:rsidRPr="00CC3D92" w:rsidRDefault="00D4486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3D92">
        <w:rPr>
          <w:szCs w:val="20"/>
          <w:lang w:eastAsia="it-IT"/>
        </w:rPr>
        <w:t>stato di taratura di eventuali dispositivi di misurazione/controllo presenti, in riferimento a standard nazionali riconosciuti;</w:t>
      </w:r>
    </w:p>
    <w:p w14:paraId="02578E51" w14:textId="77777777" w:rsidR="00D4486A" w:rsidRPr="00CC3D92" w:rsidRDefault="00D4486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3D92">
        <w:rPr>
          <w:szCs w:val="20"/>
          <w:lang w:eastAsia="it-IT"/>
        </w:rPr>
        <w:t>corretta collocazione ed installazione della apparecchiatura nel sito di utilizzo;</w:t>
      </w:r>
    </w:p>
    <w:p w14:paraId="73FB7537" w14:textId="77777777" w:rsidR="00D4486A" w:rsidRPr="00CC3D92" w:rsidRDefault="00D4486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3D92">
        <w:rPr>
          <w:szCs w:val="20"/>
          <w:lang w:eastAsia="it-IT"/>
        </w:rPr>
        <w:t>corretta identificazione e collegamento al sistema delle utenze di supporto;</w:t>
      </w:r>
    </w:p>
    <w:p w14:paraId="10CCBD3D" w14:textId="77777777" w:rsidR="00D4486A" w:rsidRPr="00CC3D92" w:rsidRDefault="00D4486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3D92">
        <w:rPr>
          <w:i/>
          <w:iCs/>
          <w:szCs w:val="20"/>
          <w:lang w:eastAsia="it-IT"/>
        </w:rPr>
        <w:t>set up</w:t>
      </w:r>
      <w:r w:rsidRPr="00CC3D92">
        <w:rPr>
          <w:szCs w:val="20"/>
          <w:lang w:eastAsia="it-IT"/>
        </w:rPr>
        <w:t xml:space="preserve"> della apparecchiatura.</w:t>
      </w:r>
    </w:p>
    <w:p w14:paraId="19849A1D" w14:textId="77777777" w:rsidR="00D4486A" w:rsidRPr="006D71DA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ind w:left="0" w:right="6"/>
        <w:jc w:val="both"/>
        <w:rPr>
          <w:rFonts w:ascii="Calibri" w:hAnsi="Calibri"/>
          <w:sz w:val="14"/>
          <w:szCs w:val="28"/>
        </w:rPr>
      </w:pPr>
    </w:p>
    <w:p w14:paraId="0F1912EB" w14:textId="77777777" w:rsidR="00D4486A" w:rsidRPr="006D32CD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>Le attività di verifica possono essere svolte co</w:t>
      </w:r>
      <w:r>
        <w:rPr>
          <w:rFonts w:ascii="Calibri" w:hAnsi="Calibri"/>
          <w:sz w:val="22"/>
          <w:szCs w:val="22"/>
        </w:rPr>
        <w:t>n il</w:t>
      </w:r>
      <w:r w:rsidRPr="006D32CD">
        <w:rPr>
          <w:rFonts w:ascii="Calibri" w:hAnsi="Calibri"/>
          <w:sz w:val="22"/>
          <w:szCs w:val="22"/>
        </w:rPr>
        <w:t xml:space="preserve"> supporto dell’installatore e/o di tecnici aziendali o esterni qualificati, ed i relativi risultati devono essere sempre documentati.</w:t>
      </w:r>
    </w:p>
    <w:p w14:paraId="4FF786AE" w14:textId="77777777" w:rsidR="00D4486A" w:rsidRPr="006D32CD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 xml:space="preserve">Eventuali “deviazioni” riscontrate in questa fase devono essere gestite come indicato nel </w:t>
      </w:r>
      <w:r w:rsidRPr="009B4693">
        <w:rPr>
          <w:rFonts w:ascii="Calibri" w:hAnsi="Calibri"/>
          <w:sz w:val="22"/>
          <w:szCs w:val="22"/>
        </w:rPr>
        <w:t xml:space="preserve">Par. </w:t>
      </w:r>
      <w:r w:rsidR="00637227">
        <w:rPr>
          <w:rFonts w:ascii="Calibri" w:hAnsi="Calibri"/>
          <w:sz w:val="22"/>
          <w:szCs w:val="22"/>
        </w:rPr>
        <w:t>9.2</w:t>
      </w:r>
      <w:r>
        <w:rPr>
          <w:rFonts w:ascii="Calibri" w:hAnsi="Calibri"/>
          <w:sz w:val="22"/>
          <w:szCs w:val="22"/>
        </w:rPr>
        <w:t>.5</w:t>
      </w:r>
      <w:r w:rsidRPr="009B4693">
        <w:rPr>
          <w:rFonts w:ascii="Calibri" w:hAnsi="Calibri"/>
          <w:sz w:val="22"/>
          <w:szCs w:val="22"/>
        </w:rPr>
        <w:t>.</w:t>
      </w:r>
    </w:p>
    <w:p w14:paraId="65F69BB9" w14:textId="77777777" w:rsidR="00D4486A" w:rsidRPr="006D32CD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>La qualifica della installazione può essere rilasciata solo a seguito:</w:t>
      </w:r>
    </w:p>
    <w:p w14:paraId="40C0F23B" w14:textId="77777777" w:rsidR="00D4486A" w:rsidRPr="00CC3D92" w:rsidRDefault="00D4486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3D92">
        <w:rPr>
          <w:szCs w:val="20"/>
          <w:lang w:eastAsia="it-IT"/>
        </w:rPr>
        <w:t>del superamento di tutte le verifiche previste in questa fase</w:t>
      </w:r>
      <w:r w:rsidR="00274A50">
        <w:rPr>
          <w:szCs w:val="20"/>
          <w:lang w:eastAsia="it-IT"/>
        </w:rPr>
        <w:t xml:space="preserve"> e della risoluzione di eventuali deviazioni riscontrate</w:t>
      </w:r>
      <w:r w:rsidRPr="00CC3D92">
        <w:rPr>
          <w:szCs w:val="20"/>
          <w:lang w:eastAsia="it-IT"/>
        </w:rPr>
        <w:t>;</w:t>
      </w:r>
    </w:p>
    <w:p w14:paraId="45199C19" w14:textId="77777777" w:rsidR="00D4486A" w:rsidRPr="00CC3D92" w:rsidRDefault="00D4486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3D92">
        <w:rPr>
          <w:szCs w:val="20"/>
          <w:lang w:eastAsia="it-IT"/>
        </w:rPr>
        <w:t xml:space="preserve">della verifica ed approvazione formale </w:t>
      </w:r>
      <w:r w:rsidR="0081477C">
        <w:rPr>
          <w:szCs w:val="20"/>
          <w:lang w:eastAsia="it-IT"/>
        </w:rPr>
        <w:t xml:space="preserve">da parte </w:t>
      </w:r>
      <w:r w:rsidRPr="00CC3D92">
        <w:rPr>
          <w:szCs w:val="20"/>
          <w:lang w:eastAsia="it-IT"/>
        </w:rPr>
        <w:t xml:space="preserve">di tutti i soggetti </w:t>
      </w:r>
      <w:r w:rsidR="006D71DA">
        <w:rPr>
          <w:szCs w:val="20"/>
          <w:lang w:eastAsia="it-IT"/>
        </w:rPr>
        <w:t>previsti</w:t>
      </w:r>
      <w:r w:rsidRPr="00CC3D92">
        <w:rPr>
          <w:szCs w:val="20"/>
          <w:lang w:eastAsia="it-IT"/>
        </w:rPr>
        <w:t>.</w:t>
      </w:r>
    </w:p>
    <w:p w14:paraId="02863CAF" w14:textId="77777777" w:rsidR="00D4486A" w:rsidRPr="00CC3D92" w:rsidRDefault="006D71DA" w:rsidP="00D4486A">
      <w:pPr>
        <w:spacing w:line="240" w:lineRule="auto"/>
        <w:rPr>
          <w:sz w:val="14"/>
          <w:szCs w:val="12"/>
        </w:rPr>
      </w:pPr>
      <w:r>
        <w:rPr>
          <w:sz w:val="14"/>
          <w:szCs w:val="12"/>
        </w:rPr>
        <w:br w:type="page"/>
      </w:r>
    </w:p>
    <w:p w14:paraId="72D2B1A1" w14:textId="77777777" w:rsidR="00D4486A" w:rsidRPr="006D32CD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>La</w:t>
      </w:r>
      <w:r>
        <w:rPr>
          <w:rFonts w:ascii="Calibri" w:hAnsi="Calibri"/>
          <w:sz w:val="22"/>
          <w:szCs w:val="22"/>
        </w:rPr>
        <w:t xml:space="preserve"> seconda fase (</w:t>
      </w:r>
      <w:r w:rsidRPr="00CC3D92">
        <w:rPr>
          <w:rFonts w:ascii="Calibri" w:hAnsi="Calibri"/>
          <w:sz w:val="22"/>
          <w:szCs w:val="22"/>
          <w:u w:val="single"/>
        </w:rPr>
        <w:t>qualificazione delle funzioni</w:t>
      </w:r>
      <w:r w:rsidRPr="006D32CD"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</w:rPr>
        <w:t>,</w:t>
      </w:r>
      <w:r w:rsidRPr="006D32CD">
        <w:rPr>
          <w:rFonts w:ascii="Calibri" w:hAnsi="Calibri"/>
          <w:sz w:val="22"/>
          <w:szCs w:val="22"/>
        </w:rPr>
        <w:t xml:space="preserve"> </w:t>
      </w:r>
      <w:r w:rsidR="006D71DA">
        <w:rPr>
          <w:rFonts w:ascii="Calibri" w:hAnsi="Calibri"/>
          <w:sz w:val="22"/>
          <w:szCs w:val="22"/>
        </w:rPr>
        <w:t xml:space="preserve">deve </w:t>
      </w:r>
      <w:r w:rsidR="00274A50">
        <w:rPr>
          <w:rFonts w:ascii="Calibri" w:hAnsi="Calibri"/>
          <w:sz w:val="22"/>
          <w:szCs w:val="22"/>
        </w:rPr>
        <w:t xml:space="preserve">sempre </w:t>
      </w:r>
      <w:r w:rsidRPr="006D32CD">
        <w:rPr>
          <w:rFonts w:ascii="Calibri" w:hAnsi="Calibri"/>
          <w:sz w:val="22"/>
          <w:szCs w:val="22"/>
        </w:rPr>
        <w:t>prevede</w:t>
      </w:r>
      <w:r w:rsidR="006D71DA">
        <w:rPr>
          <w:rFonts w:ascii="Calibri" w:hAnsi="Calibri"/>
          <w:sz w:val="22"/>
          <w:szCs w:val="22"/>
        </w:rPr>
        <w:t>re</w:t>
      </w:r>
      <w:r w:rsidRPr="006D32CD">
        <w:rPr>
          <w:rFonts w:ascii="Calibri" w:hAnsi="Calibri"/>
          <w:sz w:val="22"/>
          <w:szCs w:val="22"/>
        </w:rPr>
        <w:t xml:space="preserve"> almeno:</w:t>
      </w:r>
    </w:p>
    <w:p w14:paraId="17F56634" w14:textId="77777777" w:rsidR="00D4486A" w:rsidRPr="00CC3D92" w:rsidRDefault="00D4486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3D92">
        <w:rPr>
          <w:szCs w:val="20"/>
          <w:lang w:eastAsia="it-IT"/>
        </w:rPr>
        <w:t>un collaudo sul campo, al fine di accertare che l</w:t>
      </w:r>
      <w:r w:rsidR="006D71DA">
        <w:rPr>
          <w:szCs w:val="20"/>
          <w:lang w:eastAsia="it-IT"/>
        </w:rPr>
        <w:t>’</w:t>
      </w:r>
      <w:r w:rsidRPr="00CC3D92">
        <w:rPr>
          <w:szCs w:val="20"/>
          <w:lang w:eastAsia="it-IT"/>
        </w:rPr>
        <w:t xml:space="preserve">apparecchiatura </w:t>
      </w:r>
      <w:r w:rsidR="006D71DA">
        <w:rPr>
          <w:szCs w:val="20"/>
          <w:lang w:eastAsia="it-IT"/>
        </w:rPr>
        <w:t>garantisca</w:t>
      </w:r>
      <w:r w:rsidRPr="00CC3D92">
        <w:rPr>
          <w:szCs w:val="20"/>
          <w:lang w:eastAsia="it-IT"/>
        </w:rPr>
        <w:t xml:space="preserve"> tutte le prestazioni </w:t>
      </w:r>
      <w:r w:rsidR="006D71DA">
        <w:rPr>
          <w:szCs w:val="20"/>
          <w:lang w:eastAsia="it-IT"/>
        </w:rPr>
        <w:t>attese</w:t>
      </w:r>
      <w:r w:rsidRPr="00CC3D92">
        <w:rPr>
          <w:szCs w:val="20"/>
          <w:lang w:eastAsia="it-IT"/>
        </w:rPr>
        <w:t xml:space="preserve">, dichiarate dal costruttore ed approvate </w:t>
      </w:r>
      <w:r>
        <w:rPr>
          <w:szCs w:val="20"/>
          <w:lang w:eastAsia="it-IT"/>
        </w:rPr>
        <w:t xml:space="preserve">dal </w:t>
      </w:r>
      <w:r w:rsidR="00C9697B">
        <w:rPr>
          <w:szCs w:val="20"/>
          <w:lang w:eastAsia="it-IT"/>
        </w:rPr>
        <w:t>ST</w:t>
      </w:r>
      <w:r w:rsidRPr="00CC3D92">
        <w:rPr>
          <w:szCs w:val="20"/>
          <w:lang w:eastAsia="it-IT"/>
        </w:rPr>
        <w:t xml:space="preserve">, nei limiti specificati e nelle condizioni operative previste per il processo considerato. Il collaudo </w:t>
      </w:r>
      <w:r w:rsidR="006D71DA">
        <w:rPr>
          <w:szCs w:val="20"/>
          <w:lang w:eastAsia="it-IT"/>
        </w:rPr>
        <w:t xml:space="preserve">deve </w:t>
      </w:r>
      <w:r w:rsidRPr="00CC3D92">
        <w:rPr>
          <w:szCs w:val="20"/>
          <w:lang w:eastAsia="it-IT"/>
        </w:rPr>
        <w:t>prevede</w:t>
      </w:r>
      <w:r w:rsidR="006D71DA">
        <w:rPr>
          <w:szCs w:val="20"/>
          <w:lang w:eastAsia="it-IT"/>
        </w:rPr>
        <w:t>re</w:t>
      </w:r>
      <w:r w:rsidRPr="00CC3D92">
        <w:rPr>
          <w:szCs w:val="20"/>
          <w:lang w:eastAsia="it-IT"/>
        </w:rPr>
        <w:t xml:space="preserve"> l</w:t>
      </w:r>
      <w:r w:rsidR="006D71DA">
        <w:rPr>
          <w:szCs w:val="20"/>
          <w:lang w:eastAsia="it-IT"/>
        </w:rPr>
        <w:t>’</w:t>
      </w:r>
      <w:r w:rsidRPr="00CC3D92">
        <w:rPr>
          <w:szCs w:val="20"/>
          <w:lang w:eastAsia="it-IT"/>
        </w:rPr>
        <w:t>esecuzione di test/prove, in riferimento a protocolli stabiliti, elaborati in modo da produrre risultati significativi in relazione ai parametri critici della apparecchiatura. In particolare, devono essere definiti in modo chiaro:</w:t>
      </w:r>
    </w:p>
    <w:p w14:paraId="3C5E94E9" w14:textId="77777777" w:rsidR="00D4486A" w:rsidRPr="006D32CD" w:rsidRDefault="00D4486A" w:rsidP="00824C36">
      <w:pPr>
        <w:pStyle w:val="Normale1"/>
        <w:numPr>
          <w:ilvl w:val="1"/>
          <w:numId w:val="46"/>
        </w:numPr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20"/>
        <w:ind w:left="856" w:right="6" w:hanging="198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>la sequenza dei test da effettuare;</w:t>
      </w:r>
    </w:p>
    <w:p w14:paraId="13837515" w14:textId="77777777" w:rsidR="00D4486A" w:rsidRPr="006D32CD" w:rsidRDefault="00D4486A" w:rsidP="00824C36">
      <w:pPr>
        <w:pStyle w:val="Normale1"/>
        <w:numPr>
          <w:ilvl w:val="1"/>
          <w:numId w:val="46"/>
        </w:numPr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20"/>
        <w:ind w:left="856" w:right="6" w:hanging="198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>eventuali strumenti impiegati per la misurazione/controllo delle prestazioni della apparecchiatura (tarati in riferimento a standard nazionali riconosciuti);</w:t>
      </w:r>
    </w:p>
    <w:p w14:paraId="352F5037" w14:textId="77777777" w:rsidR="00D4486A" w:rsidRPr="006D32CD" w:rsidRDefault="00D4486A" w:rsidP="00824C36">
      <w:pPr>
        <w:pStyle w:val="Normale1"/>
        <w:numPr>
          <w:ilvl w:val="1"/>
          <w:numId w:val="46"/>
        </w:numPr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851" w:right="6" w:hanging="19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>i criteri e i limiti di accetta</w:t>
      </w:r>
      <w:r w:rsidR="006D71DA">
        <w:rPr>
          <w:rFonts w:ascii="Calibri" w:hAnsi="Calibri"/>
          <w:sz w:val="22"/>
          <w:szCs w:val="22"/>
        </w:rPr>
        <w:t>zione</w:t>
      </w:r>
      <w:r w:rsidRPr="006D32CD">
        <w:rPr>
          <w:rFonts w:ascii="Calibri" w:hAnsi="Calibri"/>
          <w:sz w:val="22"/>
          <w:szCs w:val="22"/>
        </w:rPr>
        <w:t xml:space="preserve"> per ogni test effettuato.</w:t>
      </w:r>
    </w:p>
    <w:p w14:paraId="7325208C" w14:textId="77777777" w:rsidR="00D4486A" w:rsidRPr="006D32CD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601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 xml:space="preserve">Le prove </w:t>
      </w:r>
      <w:r>
        <w:rPr>
          <w:rFonts w:ascii="Calibri" w:hAnsi="Calibri"/>
          <w:sz w:val="22"/>
          <w:szCs w:val="22"/>
        </w:rPr>
        <w:t>devono</w:t>
      </w:r>
      <w:r w:rsidRPr="006D32CD">
        <w:rPr>
          <w:rFonts w:ascii="Calibri" w:hAnsi="Calibri"/>
          <w:sz w:val="22"/>
          <w:szCs w:val="22"/>
        </w:rPr>
        <w:t xml:space="preserve"> prevedere</w:t>
      </w:r>
      <w:r>
        <w:rPr>
          <w:rFonts w:ascii="Calibri" w:hAnsi="Calibri"/>
          <w:sz w:val="22"/>
          <w:szCs w:val="22"/>
        </w:rPr>
        <w:t>, ove possibile,</w:t>
      </w:r>
      <w:r w:rsidRPr="006D32CD">
        <w:rPr>
          <w:rFonts w:ascii="Calibri" w:hAnsi="Calibri"/>
          <w:sz w:val="22"/>
          <w:szCs w:val="22"/>
        </w:rPr>
        <w:t xml:space="preserve"> la simulazione di uso dell</w:t>
      </w:r>
      <w:r>
        <w:rPr>
          <w:rFonts w:ascii="Calibri" w:hAnsi="Calibri"/>
          <w:sz w:val="22"/>
          <w:szCs w:val="22"/>
        </w:rPr>
        <w:t>’</w:t>
      </w:r>
      <w:r w:rsidRPr="006D32CD">
        <w:rPr>
          <w:rFonts w:ascii="Calibri" w:hAnsi="Calibri"/>
          <w:sz w:val="22"/>
          <w:szCs w:val="22"/>
        </w:rPr>
        <w:t>apparecchiatura in condizioni limite (</w:t>
      </w:r>
      <w:r>
        <w:rPr>
          <w:rFonts w:ascii="Calibri" w:hAnsi="Calibri"/>
          <w:i/>
          <w:sz w:val="22"/>
          <w:szCs w:val="22"/>
        </w:rPr>
        <w:t>“</w:t>
      </w:r>
      <w:r w:rsidRPr="006D32CD">
        <w:rPr>
          <w:rFonts w:ascii="Calibri" w:hAnsi="Calibri"/>
          <w:i/>
          <w:sz w:val="22"/>
          <w:szCs w:val="22"/>
        </w:rPr>
        <w:t>worst case</w:t>
      </w:r>
      <w:r>
        <w:rPr>
          <w:rFonts w:ascii="Calibri" w:hAnsi="Calibri"/>
          <w:i/>
          <w:sz w:val="22"/>
          <w:szCs w:val="22"/>
        </w:rPr>
        <w:t>”</w:t>
      </w:r>
      <w:r w:rsidRPr="006D32CD">
        <w:rPr>
          <w:rFonts w:ascii="Calibri" w:hAnsi="Calibri"/>
          <w:sz w:val="22"/>
          <w:szCs w:val="22"/>
        </w:rPr>
        <w:t>).</w:t>
      </w:r>
    </w:p>
    <w:p w14:paraId="725EA181" w14:textId="77777777" w:rsidR="00D4486A" w:rsidRPr="00622D8A" w:rsidRDefault="00D4486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622D8A">
        <w:rPr>
          <w:szCs w:val="20"/>
          <w:lang w:eastAsia="it-IT"/>
        </w:rPr>
        <w:t>ove applicabile, la verifica del corretto interfacciamento con altre apparecchiature e sistemi gestionali informatizzati</w:t>
      </w:r>
      <w:r>
        <w:rPr>
          <w:szCs w:val="20"/>
          <w:lang w:eastAsia="it-IT"/>
        </w:rPr>
        <w:t xml:space="preserve"> impiegati dal </w:t>
      </w:r>
      <w:r w:rsidR="00C9697B">
        <w:rPr>
          <w:szCs w:val="20"/>
          <w:lang w:eastAsia="it-IT"/>
        </w:rPr>
        <w:t>ST</w:t>
      </w:r>
      <w:r w:rsidRPr="00622D8A">
        <w:rPr>
          <w:szCs w:val="20"/>
          <w:lang w:eastAsia="it-IT"/>
        </w:rPr>
        <w:t>.</w:t>
      </w:r>
    </w:p>
    <w:p w14:paraId="3366BB70" w14:textId="77777777" w:rsidR="00D4486A" w:rsidRPr="002D5E90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40"/>
        <w:ind w:left="0" w:right="6"/>
        <w:jc w:val="both"/>
        <w:rPr>
          <w:rFonts w:ascii="Calibri" w:hAnsi="Calibri"/>
          <w:sz w:val="2"/>
          <w:szCs w:val="2"/>
        </w:rPr>
      </w:pPr>
    </w:p>
    <w:p w14:paraId="07318EFC" w14:textId="77777777" w:rsidR="00D4486A" w:rsidRPr="006D32CD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 xml:space="preserve">Le suddette attività di verifica possono essere svolte, </w:t>
      </w:r>
      <w:r>
        <w:rPr>
          <w:rFonts w:ascii="Calibri" w:hAnsi="Calibri"/>
          <w:sz w:val="22"/>
          <w:szCs w:val="22"/>
        </w:rPr>
        <w:t>in riferimento ad</w:t>
      </w:r>
      <w:r w:rsidRPr="006D32CD">
        <w:rPr>
          <w:rFonts w:ascii="Calibri" w:hAnsi="Calibri"/>
          <w:sz w:val="22"/>
          <w:szCs w:val="22"/>
        </w:rPr>
        <w:t xml:space="preserve"> appositi piani, col supporto del costruttore e/o di personale tecnico qualificato, ed i relativi risultati devono essere sempre documentati.</w:t>
      </w:r>
    </w:p>
    <w:p w14:paraId="1346FE1D" w14:textId="77777777" w:rsidR="00D4486A" w:rsidRPr="006D32CD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 xml:space="preserve">Eventuali “deviazioni” riscontrate in questa fase devono essere gestite come indicato nel </w:t>
      </w:r>
      <w:r w:rsidRPr="009B4693">
        <w:rPr>
          <w:rFonts w:ascii="Calibri" w:hAnsi="Calibri"/>
          <w:sz w:val="22"/>
          <w:szCs w:val="22"/>
        </w:rPr>
        <w:t xml:space="preserve">Par. </w:t>
      </w:r>
      <w:r w:rsidR="00637227">
        <w:rPr>
          <w:rFonts w:ascii="Calibri" w:hAnsi="Calibri"/>
          <w:sz w:val="22"/>
          <w:szCs w:val="22"/>
        </w:rPr>
        <w:t>9.2.5</w:t>
      </w:r>
      <w:r w:rsidRPr="009B4693">
        <w:rPr>
          <w:rFonts w:ascii="Calibri" w:hAnsi="Calibri"/>
          <w:sz w:val="22"/>
          <w:szCs w:val="22"/>
        </w:rPr>
        <w:t>.</w:t>
      </w:r>
    </w:p>
    <w:p w14:paraId="258F6A97" w14:textId="77777777" w:rsidR="00D4486A" w:rsidRPr="006D32CD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4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>La qualifica delle funzioni può essere rilasciata solo a seguito:</w:t>
      </w:r>
    </w:p>
    <w:p w14:paraId="09F8E459" w14:textId="77777777" w:rsidR="00D4486A" w:rsidRPr="00622D8A" w:rsidRDefault="00D4486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622D8A">
        <w:rPr>
          <w:szCs w:val="20"/>
          <w:lang w:eastAsia="it-IT"/>
        </w:rPr>
        <w:t>del superamento di tutti i test/prove previsti in questa fase</w:t>
      </w:r>
      <w:r w:rsidR="00274A50">
        <w:rPr>
          <w:szCs w:val="20"/>
          <w:lang w:eastAsia="it-IT"/>
        </w:rPr>
        <w:t xml:space="preserve"> e della risoluzione di eventuali deviazioni riscontrate</w:t>
      </w:r>
      <w:r w:rsidRPr="00622D8A">
        <w:rPr>
          <w:szCs w:val="20"/>
          <w:lang w:eastAsia="it-IT"/>
        </w:rPr>
        <w:t>;</w:t>
      </w:r>
    </w:p>
    <w:p w14:paraId="2C5CD45E" w14:textId="77777777" w:rsidR="00D4486A" w:rsidRPr="00622D8A" w:rsidRDefault="00D4486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622D8A">
        <w:rPr>
          <w:szCs w:val="20"/>
          <w:lang w:eastAsia="it-IT"/>
        </w:rPr>
        <w:t xml:space="preserve">della verifica ed approvazione formale </w:t>
      </w:r>
      <w:r w:rsidR="00A4683C">
        <w:rPr>
          <w:szCs w:val="20"/>
          <w:lang w:eastAsia="it-IT"/>
        </w:rPr>
        <w:t xml:space="preserve">da parte </w:t>
      </w:r>
      <w:r w:rsidRPr="00622D8A">
        <w:rPr>
          <w:szCs w:val="20"/>
          <w:lang w:eastAsia="it-IT"/>
        </w:rPr>
        <w:t>di tutti i soggetti pre</w:t>
      </w:r>
      <w:r w:rsidR="006D71DA">
        <w:rPr>
          <w:szCs w:val="20"/>
          <w:lang w:eastAsia="it-IT"/>
        </w:rPr>
        <w:t>visti</w:t>
      </w:r>
      <w:r w:rsidRPr="00622D8A">
        <w:rPr>
          <w:szCs w:val="20"/>
          <w:lang w:eastAsia="it-IT"/>
        </w:rPr>
        <w:t>.</w:t>
      </w:r>
    </w:p>
    <w:p w14:paraId="004BF02C" w14:textId="77777777" w:rsidR="00D4486A" w:rsidRPr="00675B1A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100"/>
        <w:ind w:left="0" w:right="6"/>
        <w:jc w:val="both"/>
        <w:rPr>
          <w:rFonts w:ascii="Calibri" w:hAnsi="Calibri"/>
          <w:sz w:val="10"/>
          <w:szCs w:val="10"/>
        </w:rPr>
      </w:pPr>
    </w:p>
    <w:p w14:paraId="7C49692D" w14:textId="77777777" w:rsidR="00D4486A" w:rsidRPr="006D32CD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>La</w:t>
      </w:r>
      <w:r>
        <w:rPr>
          <w:rFonts w:ascii="Calibri" w:hAnsi="Calibri"/>
          <w:sz w:val="22"/>
          <w:szCs w:val="22"/>
        </w:rPr>
        <w:t xml:space="preserve"> terza fase (</w:t>
      </w:r>
      <w:r w:rsidRPr="00622D8A">
        <w:rPr>
          <w:rFonts w:ascii="Calibri" w:hAnsi="Calibri"/>
          <w:sz w:val="22"/>
          <w:szCs w:val="22"/>
          <w:u w:val="single"/>
        </w:rPr>
        <w:t>qualificazione delle prestazioni</w:t>
      </w:r>
      <w:r w:rsidRPr="006D32CD">
        <w:rPr>
          <w:rFonts w:ascii="Calibri" w:hAnsi="Calibri"/>
          <w:sz w:val="22"/>
          <w:szCs w:val="22"/>
        </w:rPr>
        <w:t xml:space="preserve">) può essere effettuata solo a seguito </w:t>
      </w:r>
      <w:r>
        <w:rPr>
          <w:rFonts w:ascii="Calibri" w:hAnsi="Calibri"/>
          <w:sz w:val="22"/>
          <w:szCs w:val="22"/>
        </w:rPr>
        <w:t>del</w:t>
      </w:r>
      <w:r w:rsidRPr="006D32CD">
        <w:rPr>
          <w:rFonts w:ascii="Calibri" w:hAnsi="Calibri"/>
          <w:sz w:val="22"/>
          <w:szCs w:val="22"/>
        </w:rPr>
        <w:t xml:space="preserve"> corretto espletamento delle </w:t>
      </w:r>
      <w:r>
        <w:rPr>
          <w:rFonts w:ascii="Calibri" w:hAnsi="Calibri"/>
          <w:sz w:val="22"/>
          <w:szCs w:val="22"/>
        </w:rPr>
        <w:t xml:space="preserve">due </w:t>
      </w:r>
      <w:r w:rsidRPr="006D32CD">
        <w:rPr>
          <w:rFonts w:ascii="Calibri" w:hAnsi="Calibri"/>
          <w:sz w:val="22"/>
          <w:szCs w:val="22"/>
        </w:rPr>
        <w:t>fasi di qualificazione precedenti e prevede una serie di prove finalizzate ad accertare che l</w:t>
      </w:r>
      <w:r w:rsidR="006D71DA">
        <w:rPr>
          <w:rFonts w:ascii="Calibri" w:hAnsi="Calibri"/>
          <w:sz w:val="22"/>
          <w:szCs w:val="22"/>
        </w:rPr>
        <w:t>’</w:t>
      </w:r>
      <w:r w:rsidRPr="006D32CD">
        <w:rPr>
          <w:rFonts w:ascii="Calibri" w:hAnsi="Calibri"/>
          <w:sz w:val="22"/>
          <w:szCs w:val="22"/>
        </w:rPr>
        <w:t xml:space="preserve">apparecchiatura garantisca in modo riproducibile, nelle condizioni </w:t>
      </w:r>
      <w:r w:rsidRPr="00D26673">
        <w:rPr>
          <w:rFonts w:ascii="Calibri" w:hAnsi="Calibri"/>
          <w:sz w:val="22"/>
          <w:szCs w:val="22"/>
          <w:u w:val="single"/>
        </w:rPr>
        <w:t>reali</w:t>
      </w:r>
      <w:r w:rsidRPr="006D32CD">
        <w:rPr>
          <w:rFonts w:ascii="Calibri" w:hAnsi="Calibri"/>
          <w:sz w:val="22"/>
          <w:szCs w:val="22"/>
        </w:rPr>
        <w:t xml:space="preserve"> di utilizzo (</w:t>
      </w:r>
      <w:r w:rsidRPr="00D26673">
        <w:rPr>
          <w:rFonts w:ascii="Calibri" w:hAnsi="Calibri"/>
          <w:i/>
          <w:iCs/>
          <w:sz w:val="22"/>
          <w:szCs w:val="22"/>
        </w:rPr>
        <w:t>routine</w:t>
      </w:r>
      <w:r w:rsidRPr="006D32CD">
        <w:rPr>
          <w:rFonts w:ascii="Calibri" w:hAnsi="Calibri"/>
          <w:sz w:val="22"/>
          <w:szCs w:val="22"/>
        </w:rPr>
        <w:t>), il soddisfacimento di tutti i risultati attesi definiti per il processo.</w:t>
      </w:r>
    </w:p>
    <w:p w14:paraId="2754CF19" w14:textId="77777777" w:rsidR="00D4486A" w:rsidRPr="00622D8A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100"/>
        <w:ind w:left="0" w:right="6"/>
        <w:jc w:val="both"/>
        <w:rPr>
          <w:rFonts w:ascii="Calibri" w:hAnsi="Calibri"/>
          <w:sz w:val="22"/>
          <w:szCs w:val="22"/>
        </w:rPr>
      </w:pPr>
      <w:r w:rsidRPr="00622D8A">
        <w:rPr>
          <w:rFonts w:ascii="Calibri" w:hAnsi="Calibri"/>
          <w:sz w:val="22"/>
          <w:szCs w:val="22"/>
        </w:rPr>
        <w:t xml:space="preserve">Per i processi di </w:t>
      </w:r>
      <w:r>
        <w:rPr>
          <w:rFonts w:ascii="Calibri" w:hAnsi="Calibri"/>
          <w:sz w:val="22"/>
          <w:szCs w:val="22"/>
        </w:rPr>
        <w:t>s</w:t>
      </w:r>
      <w:r w:rsidRPr="00622D8A">
        <w:rPr>
          <w:rFonts w:ascii="Calibri" w:hAnsi="Calibri"/>
          <w:sz w:val="22"/>
          <w:szCs w:val="22"/>
        </w:rPr>
        <w:t xml:space="preserve">composizione del sangue intero, </w:t>
      </w:r>
      <w:r>
        <w:rPr>
          <w:rFonts w:ascii="Calibri" w:hAnsi="Calibri"/>
          <w:sz w:val="22"/>
          <w:szCs w:val="22"/>
        </w:rPr>
        <w:t>c</w:t>
      </w:r>
      <w:r w:rsidRPr="00622D8A">
        <w:rPr>
          <w:rFonts w:ascii="Calibri" w:hAnsi="Calibri"/>
          <w:sz w:val="22"/>
          <w:szCs w:val="22"/>
        </w:rPr>
        <w:t xml:space="preserve">ongelamento del plasma, </w:t>
      </w:r>
      <w:r>
        <w:rPr>
          <w:rFonts w:ascii="Calibri" w:hAnsi="Calibri"/>
          <w:sz w:val="22"/>
          <w:szCs w:val="22"/>
        </w:rPr>
        <w:t>…………………….., c</w:t>
      </w:r>
      <w:r w:rsidRPr="00622D8A">
        <w:rPr>
          <w:rFonts w:ascii="Calibri" w:hAnsi="Calibri"/>
          <w:sz w:val="22"/>
          <w:szCs w:val="22"/>
        </w:rPr>
        <w:t xml:space="preserve">onservazione degli emc </w:t>
      </w:r>
      <w:r>
        <w:rPr>
          <w:rFonts w:ascii="Calibri" w:hAnsi="Calibri"/>
          <w:sz w:val="22"/>
          <w:szCs w:val="22"/>
        </w:rPr>
        <w:t xml:space="preserve">e </w:t>
      </w:r>
      <w:r w:rsidRPr="00622D8A">
        <w:rPr>
          <w:rFonts w:ascii="Calibri" w:hAnsi="Calibri"/>
          <w:sz w:val="22"/>
          <w:szCs w:val="22"/>
        </w:rPr>
        <w:t>trasporto di sangue, emc e campioni biologici</w:t>
      </w:r>
      <w:r>
        <w:rPr>
          <w:rFonts w:ascii="Calibri" w:hAnsi="Calibri"/>
          <w:sz w:val="22"/>
          <w:szCs w:val="22"/>
        </w:rPr>
        <w:t>,</w:t>
      </w:r>
      <w:r w:rsidRPr="00622D8A">
        <w:rPr>
          <w:rFonts w:ascii="Calibri" w:hAnsi="Calibri"/>
          <w:sz w:val="22"/>
          <w:szCs w:val="22"/>
        </w:rPr>
        <w:t xml:space="preserve"> la qualificazione delle prestazioni delle apparecchiature coincide con la convalida del processo per il quale esse vengono impiegate</w:t>
      </w:r>
      <w:r>
        <w:rPr>
          <w:rFonts w:ascii="Calibri" w:hAnsi="Calibri"/>
          <w:sz w:val="22"/>
          <w:szCs w:val="22"/>
        </w:rPr>
        <w:t>.</w:t>
      </w:r>
    </w:p>
    <w:p w14:paraId="7B99BB95" w14:textId="77777777" w:rsidR="00D4486A" w:rsidRPr="006D32CD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>Questa attività può essere svolta col supporto di personale tecnico qualificato, ed i relativi risultati devono essere sempre documentati.</w:t>
      </w:r>
    </w:p>
    <w:p w14:paraId="53BE4A99" w14:textId="77777777" w:rsidR="00D4486A" w:rsidRPr="006D32CD" w:rsidRDefault="00D4486A" w:rsidP="00D4486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 xml:space="preserve">Eventuali “deviazioni” riscontrate in questa fase devono essere gestite come indicato nel </w:t>
      </w:r>
      <w:r w:rsidRPr="009B4693">
        <w:rPr>
          <w:rFonts w:ascii="Calibri" w:hAnsi="Calibri"/>
          <w:sz w:val="22"/>
          <w:szCs w:val="22"/>
        </w:rPr>
        <w:t xml:space="preserve">Par. </w:t>
      </w:r>
      <w:r w:rsidR="00637227">
        <w:rPr>
          <w:rFonts w:ascii="Calibri" w:hAnsi="Calibri"/>
          <w:sz w:val="22"/>
          <w:szCs w:val="22"/>
        </w:rPr>
        <w:t>9.2</w:t>
      </w:r>
      <w:r>
        <w:rPr>
          <w:rFonts w:ascii="Calibri" w:hAnsi="Calibri"/>
          <w:sz w:val="22"/>
          <w:szCs w:val="22"/>
        </w:rPr>
        <w:t>.5.</w:t>
      </w:r>
    </w:p>
    <w:p w14:paraId="4640B902" w14:textId="77777777" w:rsidR="00D4486A" w:rsidRPr="00303063" w:rsidRDefault="00D4486A" w:rsidP="00CC6789">
      <w:pPr>
        <w:spacing w:after="60" w:line="240" w:lineRule="auto"/>
        <w:ind w:right="6"/>
        <w:jc w:val="both"/>
        <w:rPr>
          <w:sz w:val="14"/>
          <w:szCs w:val="12"/>
          <w:lang w:eastAsia="it-IT"/>
        </w:rPr>
      </w:pPr>
    </w:p>
    <w:p w14:paraId="3C064B02" w14:textId="77777777" w:rsidR="00D4486A" w:rsidRPr="007F5191" w:rsidRDefault="00A3254C" w:rsidP="00A3254C">
      <w:pPr>
        <w:keepNext/>
        <w:suppressAutoHyphens/>
        <w:spacing w:after="60" w:line="240" w:lineRule="auto"/>
        <w:ind w:left="567" w:hanging="567"/>
        <w:outlineLvl w:val="2"/>
        <w:rPr>
          <w:i/>
          <w:color w:val="4C7FBC"/>
          <w:szCs w:val="20"/>
          <w:lang w:eastAsia="ar-SA"/>
        </w:rPr>
      </w:pPr>
      <w:bookmarkStart w:id="174" w:name="_Toc36043342"/>
      <w:bookmarkStart w:id="175" w:name="_Toc36120060"/>
      <w:bookmarkStart w:id="176" w:name="_Toc36385378"/>
      <w:bookmarkStart w:id="177" w:name="_Toc36385916"/>
      <w:bookmarkStart w:id="178" w:name="_Toc49858973"/>
      <w:r w:rsidRPr="007F5191">
        <w:rPr>
          <w:i/>
          <w:color w:val="4C7FBC"/>
          <w:szCs w:val="20"/>
          <w:lang w:eastAsia="ar-SA"/>
        </w:rPr>
        <w:t>9.2.6</w:t>
      </w:r>
      <w:r w:rsidR="00D4486A" w:rsidRPr="007F5191">
        <w:rPr>
          <w:i/>
          <w:color w:val="4C7FBC"/>
          <w:szCs w:val="20"/>
          <w:lang w:eastAsia="ar-SA"/>
        </w:rPr>
        <w:tab/>
      </w:r>
      <w:r w:rsidRPr="007F5191">
        <w:rPr>
          <w:i/>
          <w:color w:val="4C7FBC"/>
          <w:szCs w:val="20"/>
          <w:lang w:eastAsia="ar-SA"/>
        </w:rPr>
        <w:t>Qualificazione delle componenti del processo</w:t>
      </w:r>
      <w:bookmarkEnd w:id="174"/>
      <w:bookmarkEnd w:id="175"/>
      <w:bookmarkEnd w:id="176"/>
      <w:bookmarkEnd w:id="177"/>
      <w:bookmarkEnd w:id="178"/>
    </w:p>
    <w:p w14:paraId="587857ED" w14:textId="77777777" w:rsidR="00B3354E" w:rsidRPr="00CC6789" w:rsidRDefault="00B3354E" w:rsidP="00CC6789">
      <w:pPr>
        <w:spacing w:after="60" w:line="240" w:lineRule="auto"/>
        <w:ind w:right="6"/>
        <w:jc w:val="both"/>
        <w:rPr>
          <w:szCs w:val="20"/>
          <w:lang w:eastAsia="it-IT"/>
        </w:rPr>
      </w:pPr>
      <w:r w:rsidRPr="00CC6789">
        <w:rPr>
          <w:szCs w:val="20"/>
          <w:lang w:eastAsia="it-IT"/>
        </w:rPr>
        <w:t>La qualifica</w:t>
      </w:r>
      <w:r w:rsidR="00D4486A">
        <w:rPr>
          <w:szCs w:val="20"/>
          <w:lang w:eastAsia="it-IT"/>
        </w:rPr>
        <w:t xml:space="preserve"> della componente di un processo</w:t>
      </w:r>
      <w:r w:rsidRPr="00CC6789">
        <w:rPr>
          <w:szCs w:val="20"/>
          <w:lang w:eastAsia="it-IT"/>
        </w:rPr>
        <w:t xml:space="preserve"> può essere rilasciata solo a seguito:</w:t>
      </w:r>
    </w:p>
    <w:p w14:paraId="1BD214E3" w14:textId="77777777" w:rsidR="00B3354E" w:rsidRPr="00CC6789" w:rsidRDefault="00B3354E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6789">
        <w:rPr>
          <w:szCs w:val="20"/>
          <w:lang w:eastAsia="it-IT"/>
        </w:rPr>
        <w:t>del superamento di tutt</w:t>
      </w:r>
      <w:r w:rsidR="00CC6789">
        <w:rPr>
          <w:szCs w:val="20"/>
          <w:lang w:eastAsia="it-IT"/>
        </w:rPr>
        <w:t xml:space="preserve">e le verifiche/prove </w:t>
      </w:r>
      <w:r w:rsidRPr="00CC6789">
        <w:rPr>
          <w:szCs w:val="20"/>
          <w:lang w:eastAsia="it-IT"/>
        </w:rPr>
        <w:t>previst</w:t>
      </w:r>
      <w:r w:rsidR="00CC6789">
        <w:rPr>
          <w:szCs w:val="20"/>
          <w:lang w:eastAsia="it-IT"/>
        </w:rPr>
        <w:t xml:space="preserve">e </w:t>
      </w:r>
      <w:r w:rsidR="00CC6789">
        <w:rPr>
          <w:rFonts w:cs="Minion-Regular"/>
        </w:rPr>
        <w:t>e della risoluzione di tutte le deviazioni eventualmente riscontrate</w:t>
      </w:r>
      <w:r w:rsidRPr="00CC6789">
        <w:rPr>
          <w:szCs w:val="20"/>
          <w:lang w:eastAsia="it-IT"/>
        </w:rPr>
        <w:t>;</w:t>
      </w:r>
    </w:p>
    <w:p w14:paraId="6578109E" w14:textId="77777777" w:rsidR="00B3354E" w:rsidRPr="00CC6789" w:rsidRDefault="00B3354E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CC6789">
        <w:rPr>
          <w:szCs w:val="20"/>
          <w:lang w:eastAsia="it-IT"/>
        </w:rPr>
        <w:t>della verifica della disponibilità della documentazione necessaria al loro corretto utilizzo e gestione;</w:t>
      </w:r>
    </w:p>
    <w:p w14:paraId="4A227A87" w14:textId="77777777" w:rsidR="00B3354E" w:rsidRPr="00CC6789" w:rsidRDefault="00B3354E" w:rsidP="00F04CB6">
      <w:pPr>
        <w:numPr>
          <w:ilvl w:val="0"/>
          <w:numId w:val="3"/>
        </w:numPr>
        <w:spacing w:after="60" w:line="240" w:lineRule="auto"/>
        <w:ind w:left="431" w:right="6" w:hanging="210"/>
        <w:jc w:val="both"/>
        <w:rPr>
          <w:szCs w:val="20"/>
          <w:lang w:eastAsia="it-IT"/>
        </w:rPr>
      </w:pPr>
      <w:r w:rsidRPr="00CC6789">
        <w:rPr>
          <w:szCs w:val="20"/>
          <w:lang w:eastAsia="it-IT"/>
        </w:rPr>
        <w:t xml:space="preserve">della </w:t>
      </w:r>
      <w:r w:rsidR="00CC6789">
        <w:rPr>
          <w:rFonts w:cs="Minion-Regular"/>
        </w:rPr>
        <w:t xml:space="preserve">verifica </w:t>
      </w:r>
      <w:r w:rsidR="00CC6789" w:rsidRPr="006D32CD">
        <w:rPr>
          <w:rFonts w:cs="Minion-Regular"/>
        </w:rPr>
        <w:t xml:space="preserve">formale </w:t>
      </w:r>
      <w:r w:rsidR="00CC6789">
        <w:rPr>
          <w:rFonts w:cs="Minion-Regular"/>
        </w:rPr>
        <w:t>di tutti i soggetti preposti</w:t>
      </w:r>
      <w:r w:rsidR="003C0F85">
        <w:rPr>
          <w:rFonts w:cs="Minion-Regular"/>
        </w:rPr>
        <w:t xml:space="preserve"> e della approvazione finale del Dir</w:t>
      </w:r>
      <w:r w:rsidR="00303063">
        <w:rPr>
          <w:rFonts w:cs="Minion-Regular"/>
        </w:rPr>
        <w:t>.</w:t>
      </w:r>
      <w:r w:rsidR="00C9697B">
        <w:rPr>
          <w:rFonts w:cs="Minion-Regular"/>
        </w:rPr>
        <w:t>ST</w:t>
      </w:r>
      <w:r w:rsidR="00274A50">
        <w:rPr>
          <w:rFonts w:cs="Minion-Regular"/>
        </w:rPr>
        <w:t xml:space="preserve"> </w:t>
      </w:r>
      <w:r w:rsidR="00274A50" w:rsidRPr="00A85DDB">
        <w:rPr>
          <w:rFonts w:cs="Calibri"/>
          <w:szCs w:val="18"/>
        </w:rPr>
        <w:t xml:space="preserve">che autorizza </w:t>
      </w:r>
      <w:r w:rsidR="00274A50">
        <w:rPr>
          <w:rFonts w:cs="Calibri"/>
          <w:szCs w:val="18"/>
        </w:rPr>
        <w:t>l’utilizzo della componente del processo interessata</w:t>
      </w:r>
      <w:r w:rsidR="004F2053">
        <w:rPr>
          <w:rFonts w:cs="Calibri"/>
          <w:szCs w:val="18"/>
        </w:rPr>
        <w:t>,</w:t>
      </w:r>
      <w:r w:rsidR="00274A50" w:rsidRPr="00A85DDB">
        <w:rPr>
          <w:rFonts w:cs="Calibri"/>
          <w:szCs w:val="18"/>
        </w:rPr>
        <w:t xml:space="preserve"> a seguito della </w:t>
      </w:r>
      <w:r w:rsidR="00274A50">
        <w:rPr>
          <w:rFonts w:cs="Calibri"/>
          <w:szCs w:val="18"/>
        </w:rPr>
        <w:t>qualificazione</w:t>
      </w:r>
      <w:r w:rsidR="00CC6789">
        <w:rPr>
          <w:szCs w:val="20"/>
          <w:lang w:eastAsia="it-IT"/>
        </w:rPr>
        <w:t>.</w:t>
      </w:r>
    </w:p>
    <w:p w14:paraId="27C373EC" w14:textId="77777777" w:rsidR="00B3354E" w:rsidRPr="00675B1A" w:rsidRDefault="00B3354E" w:rsidP="00CC3D92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autoSpaceDE w:val="0"/>
        <w:autoSpaceDN w:val="0"/>
        <w:adjustRightInd w:val="0"/>
        <w:spacing w:after="60"/>
        <w:ind w:left="0"/>
        <w:jc w:val="both"/>
        <w:rPr>
          <w:rFonts w:ascii="Calibri" w:hAnsi="Calibri"/>
          <w:sz w:val="8"/>
          <w:szCs w:val="32"/>
        </w:rPr>
      </w:pPr>
    </w:p>
    <w:p w14:paraId="1042E746" w14:textId="77777777" w:rsidR="00B3354E" w:rsidRPr="006D32CD" w:rsidRDefault="00B3354E" w:rsidP="00CC3D92">
      <w:pPr>
        <w:spacing w:after="60" w:line="240" w:lineRule="auto"/>
        <w:ind w:right="6"/>
        <w:jc w:val="both"/>
        <w:rPr>
          <w:lang w:eastAsia="it-IT"/>
        </w:rPr>
      </w:pPr>
      <w:r w:rsidRPr="006D32CD">
        <w:rPr>
          <w:lang w:eastAsia="it-IT"/>
        </w:rPr>
        <w:t>L’iter di qualificazione deve essere documentato, a seconda dei casi, attraverso il Mod.xx “Qualificazione locali/aree”</w:t>
      </w:r>
      <w:r w:rsidR="00CC6789">
        <w:rPr>
          <w:lang w:eastAsia="it-IT"/>
        </w:rPr>
        <w:t xml:space="preserve">, </w:t>
      </w:r>
      <w:r w:rsidR="00CC6789" w:rsidRPr="006D32CD">
        <w:rPr>
          <w:lang w:eastAsia="it-IT"/>
        </w:rPr>
        <w:t>il Mod.xx</w:t>
      </w:r>
      <w:r w:rsidR="00CC6789" w:rsidRPr="00CC6789">
        <w:rPr>
          <w:lang w:eastAsia="it-IT"/>
        </w:rPr>
        <w:t xml:space="preserve"> </w:t>
      </w:r>
      <w:r w:rsidR="00CC6789" w:rsidRPr="006D32CD">
        <w:rPr>
          <w:lang w:eastAsia="it-IT"/>
        </w:rPr>
        <w:t xml:space="preserve">“Qualificazione </w:t>
      </w:r>
      <w:r w:rsidR="00CC6789">
        <w:rPr>
          <w:lang w:eastAsia="it-IT"/>
        </w:rPr>
        <w:t>impianti</w:t>
      </w:r>
      <w:r w:rsidR="00CC6789" w:rsidRPr="006D32CD">
        <w:rPr>
          <w:lang w:eastAsia="it-IT"/>
        </w:rPr>
        <w:t>”</w:t>
      </w:r>
      <w:r w:rsidR="00CC6789">
        <w:rPr>
          <w:lang w:eastAsia="it-IT"/>
        </w:rPr>
        <w:t xml:space="preserve"> o </w:t>
      </w:r>
      <w:r w:rsidR="00CC3D92">
        <w:rPr>
          <w:lang w:eastAsia="it-IT"/>
        </w:rPr>
        <w:t xml:space="preserve">il </w:t>
      </w:r>
      <w:r w:rsidR="00CC6789" w:rsidRPr="006D32CD">
        <w:rPr>
          <w:lang w:eastAsia="it-IT"/>
        </w:rPr>
        <w:t>Mod.xx</w:t>
      </w:r>
      <w:r w:rsidR="00CC6789" w:rsidRPr="00CC6789">
        <w:rPr>
          <w:lang w:eastAsia="it-IT"/>
        </w:rPr>
        <w:t xml:space="preserve"> </w:t>
      </w:r>
      <w:r w:rsidR="00CC6789" w:rsidRPr="006D32CD">
        <w:rPr>
          <w:lang w:eastAsia="it-IT"/>
        </w:rPr>
        <w:t xml:space="preserve">“Qualificazione </w:t>
      </w:r>
      <w:r w:rsidR="00CC6789">
        <w:rPr>
          <w:lang w:eastAsia="it-IT"/>
        </w:rPr>
        <w:t>apparecchiature</w:t>
      </w:r>
      <w:r w:rsidR="00CC6789" w:rsidRPr="006D32CD">
        <w:rPr>
          <w:lang w:eastAsia="it-IT"/>
        </w:rPr>
        <w:t>”</w:t>
      </w:r>
      <w:r w:rsidR="00CC6789">
        <w:rPr>
          <w:lang w:eastAsia="it-IT"/>
        </w:rPr>
        <w:t>.</w:t>
      </w:r>
    </w:p>
    <w:p w14:paraId="71AF274B" w14:textId="77777777" w:rsidR="00B3354E" w:rsidRPr="00A521AA" w:rsidRDefault="006D71DA" w:rsidP="00CC3D92">
      <w:pPr>
        <w:spacing w:after="60" w:line="240" w:lineRule="auto"/>
        <w:ind w:right="6"/>
        <w:jc w:val="both"/>
        <w:rPr>
          <w:sz w:val="2"/>
          <w:szCs w:val="2"/>
          <w:lang w:eastAsia="it-IT"/>
        </w:rPr>
      </w:pPr>
      <w:r>
        <w:rPr>
          <w:lang w:eastAsia="it-IT"/>
        </w:rPr>
        <w:br w:type="page"/>
      </w:r>
    </w:p>
    <w:p w14:paraId="6783514B" w14:textId="77777777" w:rsidR="00E969EA" w:rsidRPr="007F5191" w:rsidRDefault="00A3254C" w:rsidP="00A3254C">
      <w:pPr>
        <w:keepNext/>
        <w:suppressAutoHyphens/>
        <w:spacing w:after="60" w:line="240" w:lineRule="auto"/>
        <w:ind w:left="567" w:hanging="567"/>
        <w:outlineLvl w:val="2"/>
        <w:rPr>
          <w:i/>
          <w:color w:val="4C7FBC"/>
          <w:szCs w:val="20"/>
          <w:lang w:eastAsia="ar-SA"/>
        </w:rPr>
      </w:pPr>
      <w:bookmarkStart w:id="179" w:name="_Toc362336016"/>
      <w:bookmarkStart w:id="180" w:name="_Toc371066252"/>
      <w:bookmarkStart w:id="181" w:name="_Toc371067530"/>
      <w:bookmarkStart w:id="182" w:name="_Toc371068231"/>
      <w:bookmarkStart w:id="183" w:name="_Toc379127976"/>
      <w:bookmarkStart w:id="184" w:name="_Toc362336013"/>
      <w:bookmarkStart w:id="185" w:name="_Toc371066249"/>
      <w:bookmarkStart w:id="186" w:name="_Toc371067527"/>
      <w:bookmarkStart w:id="187" w:name="_Toc371068228"/>
      <w:bookmarkStart w:id="188" w:name="_Toc379127973"/>
      <w:bookmarkStart w:id="189" w:name="_Toc36043343"/>
      <w:bookmarkStart w:id="190" w:name="_Toc36120061"/>
      <w:bookmarkStart w:id="191" w:name="_Toc36385379"/>
      <w:bookmarkStart w:id="192" w:name="_Toc36385917"/>
      <w:bookmarkStart w:id="193" w:name="_Toc49858974"/>
      <w:r w:rsidRPr="007F5191">
        <w:rPr>
          <w:i/>
          <w:color w:val="4C7FBC"/>
          <w:szCs w:val="20"/>
          <w:lang w:eastAsia="ar-SA"/>
        </w:rPr>
        <w:t>9.2</w:t>
      </w:r>
      <w:r w:rsidR="00E969EA" w:rsidRPr="007F5191">
        <w:rPr>
          <w:i/>
          <w:color w:val="4C7FBC"/>
          <w:szCs w:val="20"/>
          <w:lang w:eastAsia="ar-SA"/>
        </w:rPr>
        <w:t>.</w:t>
      </w:r>
      <w:r w:rsidR="003C0F85" w:rsidRPr="007F5191">
        <w:rPr>
          <w:i/>
          <w:color w:val="4C7FBC"/>
          <w:szCs w:val="20"/>
          <w:lang w:eastAsia="ar-SA"/>
        </w:rPr>
        <w:t>7</w:t>
      </w:r>
      <w:r w:rsidR="00E969EA" w:rsidRPr="007F5191">
        <w:rPr>
          <w:i/>
          <w:color w:val="4C7FBC"/>
          <w:szCs w:val="20"/>
          <w:lang w:eastAsia="ar-SA"/>
        </w:rPr>
        <w:tab/>
      </w:r>
      <w:bookmarkEnd w:id="184"/>
      <w:bookmarkEnd w:id="185"/>
      <w:bookmarkEnd w:id="186"/>
      <w:bookmarkEnd w:id="187"/>
      <w:bookmarkEnd w:id="188"/>
      <w:r w:rsidRPr="007F5191">
        <w:rPr>
          <w:i/>
          <w:color w:val="4C7FBC"/>
          <w:szCs w:val="20"/>
          <w:lang w:eastAsia="ar-SA"/>
        </w:rPr>
        <w:t>Effettuazione delle prove di convalida dei processi/procedure/metodi analitici</w:t>
      </w:r>
      <w:bookmarkEnd w:id="189"/>
      <w:bookmarkEnd w:id="190"/>
      <w:bookmarkEnd w:id="191"/>
      <w:bookmarkEnd w:id="192"/>
      <w:bookmarkEnd w:id="193"/>
    </w:p>
    <w:bookmarkEnd w:id="179"/>
    <w:bookmarkEnd w:id="180"/>
    <w:bookmarkEnd w:id="181"/>
    <w:bookmarkEnd w:id="182"/>
    <w:bookmarkEnd w:id="183"/>
    <w:p w14:paraId="33D29D90" w14:textId="77777777" w:rsidR="009453F3" w:rsidRPr="009453F3" w:rsidRDefault="003C0F85" w:rsidP="003C0F85">
      <w:pPr>
        <w:spacing w:after="20" w:line="240" w:lineRule="auto"/>
        <w:ind w:right="6"/>
        <w:jc w:val="both"/>
        <w:rPr>
          <w:szCs w:val="20"/>
          <w:lang w:eastAsia="it-IT"/>
        </w:rPr>
      </w:pPr>
      <w:r w:rsidRPr="006D32CD">
        <w:t xml:space="preserve">Le </w:t>
      </w:r>
      <w:r w:rsidRPr="00BD167D">
        <w:rPr>
          <w:rFonts w:cs="Minion-Regular"/>
        </w:rPr>
        <w:t>prove</w:t>
      </w:r>
      <w:r w:rsidRPr="006D32CD">
        <w:t xml:space="preserve"> ai fini della convalida </w:t>
      </w:r>
      <w:r>
        <w:t>dei processi/procedure/metodi analitici</w:t>
      </w:r>
      <w:r w:rsidRPr="006D32CD">
        <w:t xml:space="preserve"> devono essere effettuate secondo quanto definito </w:t>
      </w:r>
      <w:r>
        <w:t>nei</w:t>
      </w:r>
      <w:r w:rsidRPr="006D32CD">
        <w:t xml:space="preserve"> </w:t>
      </w:r>
      <w:r w:rsidR="00266D37">
        <w:t>p</w:t>
      </w:r>
      <w:r w:rsidRPr="003C0F85">
        <w:t xml:space="preserve">rotocolli di </w:t>
      </w:r>
      <w:r w:rsidR="00266D37">
        <w:t>prova</w:t>
      </w:r>
      <w:r>
        <w:t xml:space="preserve"> precedentemente elaborati</w:t>
      </w:r>
      <w:r>
        <w:rPr>
          <w:rStyle w:val="Rimandonotaapidipagina"/>
        </w:rPr>
        <w:footnoteReference w:id="9"/>
      </w:r>
      <w:r>
        <w:rPr>
          <w:szCs w:val="20"/>
          <w:lang w:eastAsia="it-IT"/>
        </w:rPr>
        <w:t>.</w:t>
      </w:r>
    </w:p>
    <w:p w14:paraId="31F365B2" w14:textId="77777777" w:rsidR="005C0755" w:rsidRPr="006D32CD" w:rsidRDefault="009453F3" w:rsidP="00655DA4">
      <w:pPr>
        <w:spacing w:after="60" w:line="240" w:lineRule="auto"/>
        <w:jc w:val="both"/>
        <w:rPr>
          <w:lang w:eastAsia="it-IT"/>
        </w:rPr>
      </w:pPr>
      <w:r w:rsidRPr="006D32CD">
        <w:t xml:space="preserve">In caso di deviazioni riscontrate in sede di prova, queste devono essere analizzate e </w:t>
      </w:r>
      <w:r w:rsidR="00303063">
        <w:t xml:space="preserve">devono essere </w:t>
      </w:r>
      <w:r w:rsidRPr="006D32CD">
        <w:t xml:space="preserve">documentate, unitamente alle azioni avviate e alle responsabilità associate, attraverso un Mod.xx “Gestione </w:t>
      </w:r>
      <w:r w:rsidR="00655DA4">
        <w:t xml:space="preserve">delle </w:t>
      </w:r>
      <w:r w:rsidRPr="006D32CD">
        <w:t>deviazioni”.</w:t>
      </w:r>
    </w:p>
    <w:p w14:paraId="619122F9" w14:textId="77777777" w:rsidR="00BC47EF" w:rsidRDefault="00BC47EF" w:rsidP="00BC47EF">
      <w:pPr>
        <w:spacing w:after="60" w:line="240" w:lineRule="auto"/>
        <w:jc w:val="both"/>
      </w:pPr>
      <w:r w:rsidRPr="00D064F2">
        <w:t>I risultati delle prove effettuat</w:t>
      </w:r>
      <w:r w:rsidR="00303063">
        <w:t>e</w:t>
      </w:r>
      <w:r w:rsidRPr="00D064F2">
        <w:t xml:space="preserve"> nel corso delle attività di convalida devono essere documentati via via che vengono svolte e concluse le attività</w:t>
      </w:r>
      <w:r>
        <w:t xml:space="preserve">, </w:t>
      </w:r>
      <w:r w:rsidRPr="00D064F2">
        <w:t>prevede</w:t>
      </w:r>
      <w:r>
        <w:t>ndo</w:t>
      </w:r>
      <w:r w:rsidRPr="00D064F2">
        <w:t xml:space="preserve"> un riesame formale di ogni </w:t>
      </w:r>
      <w:r w:rsidRPr="00274A50">
        <w:rPr>
          <w:i/>
          <w:iCs/>
        </w:rPr>
        <w:t>step</w:t>
      </w:r>
      <w:r w:rsidRPr="00D064F2">
        <w:t xml:space="preserve"> previsto prima di procedere allo </w:t>
      </w:r>
      <w:r w:rsidRPr="00274A50">
        <w:rPr>
          <w:i/>
          <w:iCs/>
        </w:rPr>
        <w:t>step</w:t>
      </w:r>
      <w:r w:rsidRPr="00D064F2">
        <w:t xml:space="preserve"> successivo.</w:t>
      </w:r>
    </w:p>
    <w:p w14:paraId="17F784F9" w14:textId="77777777" w:rsidR="00303063" w:rsidRPr="00303063" w:rsidRDefault="00303063" w:rsidP="00BC47EF">
      <w:pPr>
        <w:spacing w:after="60" w:line="240" w:lineRule="auto"/>
        <w:jc w:val="both"/>
        <w:rPr>
          <w:sz w:val="14"/>
          <w:szCs w:val="14"/>
        </w:rPr>
      </w:pPr>
    </w:p>
    <w:p w14:paraId="0DB5081F" w14:textId="77777777" w:rsidR="003C0F85" w:rsidRPr="007F5191" w:rsidRDefault="00A3254C" w:rsidP="00A3254C">
      <w:pPr>
        <w:keepNext/>
        <w:suppressAutoHyphens/>
        <w:spacing w:after="60" w:line="240" w:lineRule="auto"/>
        <w:ind w:left="567" w:hanging="567"/>
        <w:jc w:val="both"/>
        <w:outlineLvl w:val="2"/>
        <w:rPr>
          <w:i/>
          <w:color w:val="4C7FBC"/>
          <w:szCs w:val="20"/>
          <w:lang w:eastAsia="ar-SA"/>
        </w:rPr>
      </w:pPr>
      <w:bookmarkStart w:id="194" w:name="_Toc36043344"/>
      <w:bookmarkStart w:id="195" w:name="_Toc36120062"/>
      <w:bookmarkStart w:id="196" w:name="_Toc36385380"/>
      <w:bookmarkStart w:id="197" w:name="_Toc36385918"/>
      <w:bookmarkStart w:id="198" w:name="_Toc49858975"/>
      <w:r w:rsidRPr="007F5191">
        <w:rPr>
          <w:i/>
          <w:color w:val="4C7FBC"/>
          <w:szCs w:val="20"/>
          <w:lang w:eastAsia="ar-SA"/>
        </w:rPr>
        <w:t>9.2</w:t>
      </w:r>
      <w:r w:rsidR="003C0F85" w:rsidRPr="007F5191">
        <w:rPr>
          <w:i/>
          <w:color w:val="4C7FBC"/>
          <w:szCs w:val="20"/>
          <w:lang w:eastAsia="ar-SA"/>
        </w:rPr>
        <w:t>.8</w:t>
      </w:r>
      <w:r w:rsidR="003C0F85" w:rsidRPr="007F5191">
        <w:rPr>
          <w:i/>
          <w:color w:val="4C7FBC"/>
          <w:szCs w:val="20"/>
          <w:lang w:eastAsia="ar-SA"/>
        </w:rPr>
        <w:tab/>
      </w:r>
      <w:r w:rsidRPr="007F5191">
        <w:rPr>
          <w:i/>
          <w:color w:val="4C7FBC"/>
          <w:szCs w:val="20"/>
          <w:lang w:eastAsia="ar-SA"/>
        </w:rPr>
        <w:t>Riesame finale e convalida dei processi/procedure/metodi analitici</w:t>
      </w:r>
      <w:bookmarkEnd w:id="194"/>
      <w:bookmarkEnd w:id="195"/>
      <w:bookmarkEnd w:id="196"/>
      <w:bookmarkEnd w:id="197"/>
      <w:bookmarkEnd w:id="198"/>
    </w:p>
    <w:p w14:paraId="7505418F" w14:textId="77777777" w:rsidR="00BC47EF" w:rsidRPr="006D32CD" w:rsidRDefault="00BC47EF" w:rsidP="007335AF">
      <w:pPr>
        <w:spacing w:after="40" w:line="240" w:lineRule="auto"/>
        <w:jc w:val="both"/>
        <w:rPr>
          <w:rFonts w:cs="Minion-Regular"/>
        </w:rPr>
      </w:pPr>
      <w:r w:rsidRPr="00D04757">
        <w:rPr>
          <w:rFonts w:cs="Calibri"/>
          <w:szCs w:val="18"/>
        </w:rPr>
        <w:t xml:space="preserve">Al </w:t>
      </w:r>
      <w:r w:rsidRPr="00AD4524">
        <w:t>termine</w:t>
      </w:r>
      <w:r w:rsidRPr="00D04757">
        <w:rPr>
          <w:rFonts w:cs="Calibri"/>
          <w:szCs w:val="18"/>
        </w:rPr>
        <w:t xml:space="preserve"> </w:t>
      </w:r>
      <w:r w:rsidRPr="00BC47EF">
        <w:t>delle</w:t>
      </w:r>
      <w:r w:rsidRPr="00D04757">
        <w:rPr>
          <w:rFonts w:cs="Calibri"/>
          <w:szCs w:val="18"/>
        </w:rPr>
        <w:t xml:space="preserve"> attività di prova, deve essere elaborato un </w:t>
      </w:r>
      <w:r>
        <w:rPr>
          <w:rFonts w:cs="Calibri"/>
          <w:szCs w:val="18"/>
        </w:rPr>
        <w:t>“</w:t>
      </w:r>
      <w:r w:rsidRPr="00BC47EF">
        <w:rPr>
          <w:rFonts w:cs="Calibri"/>
          <w:szCs w:val="18"/>
        </w:rPr>
        <w:t>Report di convalida</w:t>
      </w:r>
      <w:r>
        <w:rPr>
          <w:rFonts w:cs="Calibri"/>
          <w:szCs w:val="18"/>
        </w:rPr>
        <w:t>” (Mod.xx)</w:t>
      </w:r>
      <w:r w:rsidRPr="00D04757">
        <w:rPr>
          <w:rFonts w:cs="Calibri"/>
          <w:szCs w:val="18"/>
        </w:rPr>
        <w:t>, che deve:</w:t>
      </w:r>
    </w:p>
    <w:p w14:paraId="65B102E8" w14:textId="77777777" w:rsidR="00BC47EF" w:rsidRPr="00BC47EF" w:rsidRDefault="00BC47EF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BC47EF">
        <w:rPr>
          <w:szCs w:val="20"/>
          <w:lang w:eastAsia="it-IT"/>
        </w:rPr>
        <w:t>riassumere le attività svolte ed i relativi soggetti coinvolti;</w:t>
      </w:r>
    </w:p>
    <w:p w14:paraId="52C97724" w14:textId="77777777" w:rsidR="00BC47EF" w:rsidRPr="00BC47EF" w:rsidRDefault="00BC47EF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BC47EF">
        <w:rPr>
          <w:szCs w:val="20"/>
          <w:lang w:eastAsia="it-IT"/>
        </w:rPr>
        <w:t>riassumere l’esito delle prove effettuate in riferimento al protocollo applicato;</w:t>
      </w:r>
    </w:p>
    <w:p w14:paraId="15EC7965" w14:textId="77777777" w:rsidR="00BC47EF" w:rsidRPr="00BC47EF" w:rsidRDefault="00BC47EF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BC47EF">
        <w:rPr>
          <w:szCs w:val="20"/>
          <w:lang w:eastAsia="it-IT"/>
        </w:rPr>
        <w:t>descrivere eventuali deviazioni riscontrate in sede di prova, nonché le relative azioni avviate;</w:t>
      </w:r>
    </w:p>
    <w:p w14:paraId="2BF9DEF3" w14:textId="77777777" w:rsidR="00BC47EF" w:rsidRPr="00BC47EF" w:rsidRDefault="00BC47EF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BC47EF">
        <w:rPr>
          <w:szCs w:val="20"/>
          <w:lang w:eastAsia="it-IT"/>
        </w:rPr>
        <w:t xml:space="preserve">riportare </w:t>
      </w:r>
      <w:r w:rsidR="00274A50">
        <w:rPr>
          <w:szCs w:val="20"/>
          <w:lang w:eastAsia="it-IT"/>
        </w:rPr>
        <w:t>una</w:t>
      </w:r>
      <w:r w:rsidRPr="00BC47EF">
        <w:rPr>
          <w:szCs w:val="20"/>
          <w:lang w:eastAsia="it-IT"/>
        </w:rPr>
        <w:t xml:space="preserve"> valutazion</w:t>
      </w:r>
      <w:r w:rsidR="00274A50">
        <w:rPr>
          <w:szCs w:val="20"/>
          <w:lang w:eastAsia="it-IT"/>
        </w:rPr>
        <w:t>e</w:t>
      </w:r>
      <w:r w:rsidRPr="00BC47EF">
        <w:rPr>
          <w:szCs w:val="20"/>
          <w:lang w:eastAsia="it-IT"/>
        </w:rPr>
        <w:t xml:space="preserve"> complessiv</w:t>
      </w:r>
      <w:r w:rsidR="00274A50">
        <w:rPr>
          <w:szCs w:val="20"/>
          <w:lang w:eastAsia="it-IT"/>
        </w:rPr>
        <w:t>a</w:t>
      </w:r>
      <w:r w:rsidRPr="00BC47EF">
        <w:rPr>
          <w:szCs w:val="20"/>
          <w:lang w:eastAsia="it-IT"/>
        </w:rPr>
        <w:t xml:space="preserve"> </w:t>
      </w:r>
      <w:r w:rsidR="00274A50">
        <w:rPr>
          <w:szCs w:val="20"/>
          <w:lang w:eastAsia="it-IT"/>
        </w:rPr>
        <w:t>in merito agli</w:t>
      </w:r>
      <w:r w:rsidR="00303063">
        <w:rPr>
          <w:szCs w:val="20"/>
          <w:lang w:eastAsia="it-IT"/>
        </w:rPr>
        <w:t xml:space="preserve"> esiti delle prove </w:t>
      </w:r>
      <w:r w:rsidRPr="00BC47EF">
        <w:rPr>
          <w:szCs w:val="20"/>
          <w:lang w:eastAsia="it-IT"/>
        </w:rPr>
        <w:t>ed indicare:</w:t>
      </w:r>
    </w:p>
    <w:p w14:paraId="2BEAE027" w14:textId="77777777" w:rsidR="00BC47EF" w:rsidRPr="006D32CD" w:rsidRDefault="00BC47EF" w:rsidP="00824C36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20" w:line="240" w:lineRule="auto"/>
        <w:ind w:left="708" w:hanging="215"/>
        <w:contextualSpacing w:val="0"/>
        <w:jc w:val="both"/>
        <w:rPr>
          <w:rFonts w:cs="Minion-Regular"/>
        </w:rPr>
      </w:pPr>
      <w:r>
        <w:rPr>
          <w:rFonts w:cs="Minion-Regular"/>
        </w:rPr>
        <w:t>gli elementi da considerare per la produzione</w:t>
      </w:r>
      <w:r w:rsidR="008F1561">
        <w:rPr>
          <w:rFonts w:cs="Minion-Regular"/>
        </w:rPr>
        <w:t xml:space="preserve"> o </w:t>
      </w:r>
      <w:r>
        <w:rPr>
          <w:rFonts w:cs="Minion-Regular"/>
        </w:rPr>
        <w:t xml:space="preserve">modifica dei </w:t>
      </w:r>
      <w:r w:rsidRPr="006D32CD">
        <w:rPr>
          <w:rFonts w:cs="Minion-Regular"/>
        </w:rPr>
        <w:t xml:space="preserve">documenti prescrittivi </w:t>
      </w:r>
      <w:r w:rsidR="007335AF">
        <w:rPr>
          <w:rFonts w:cs="Minion-Regular"/>
        </w:rPr>
        <w:t>del</w:t>
      </w:r>
      <w:r w:rsidR="008F1561">
        <w:rPr>
          <w:rFonts w:cs="Minion-Regular"/>
        </w:rPr>
        <w:t xml:space="preserve"> </w:t>
      </w:r>
      <w:r w:rsidR="00C9697B">
        <w:rPr>
          <w:rFonts w:cs="Minion-Regular"/>
        </w:rPr>
        <w:t>ST</w:t>
      </w:r>
      <w:r w:rsidRPr="006D32CD">
        <w:rPr>
          <w:rFonts w:cs="Minion-Regular"/>
        </w:rPr>
        <w:t>;</w:t>
      </w:r>
    </w:p>
    <w:p w14:paraId="6CA603C5" w14:textId="77777777" w:rsidR="00BC47EF" w:rsidRDefault="00BC47EF" w:rsidP="00824C36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20" w:line="240" w:lineRule="auto"/>
        <w:ind w:left="708" w:hanging="215"/>
        <w:contextualSpacing w:val="0"/>
        <w:jc w:val="both"/>
        <w:rPr>
          <w:rFonts w:cs="Minion-Regular"/>
        </w:rPr>
      </w:pPr>
      <w:r>
        <w:rPr>
          <w:rFonts w:cs="Minion-Regular"/>
        </w:rPr>
        <w:t xml:space="preserve">gli </w:t>
      </w:r>
      <w:r w:rsidR="00A85DDB">
        <w:rPr>
          <w:rFonts w:cs="Minion-Regular"/>
        </w:rPr>
        <w:t>elementi da considerare per la pianificazione delle attività di monitoraggio del processo considerato e la verifica periodica del suo stato di convalida</w:t>
      </w:r>
      <w:r>
        <w:t>;</w:t>
      </w:r>
    </w:p>
    <w:p w14:paraId="37EB80F9" w14:textId="77777777" w:rsidR="00BC47EF" w:rsidRDefault="00BC47EF" w:rsidP="00824C36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100" w:line="240" w:lineRule="auto"/>
        <w:ind w:left="709" w:hanging="218"/>
        <w:contextualSpacing w:val="0"/>
        <w:jc w:val="both"/>
        <w:rPr>
          <w:rFonts w:cs="Minion-Regular"/>
        </w:rPr>
      </w:pPr>
      <w:r>
        <w:rPr>
          <w:rFonts w:cs="Minion-Regular"/>
        </w:rPr>
        <w:t xml:space="preserve">eventuali attività di </w:t>
      </w:r>
      <w:r w:rsidRPr="00D064F2">
        <w:rPr>
          <w:rFonts w:cs="Minion-Regular"/>
          <w:i/>
          <w:iCs/>
        </w:rPr>
        <w:t>training</w:t>
      </w:r>
      <w:r>
        <w:rPr>
          <w:rFonts w:cs="Minion-Regular"/>
        </w:rPr>
        <w:t xml:space="preserve"> da organizzare per il personale coinvolto nel processo.</w:t>
      </w:r>
    </w:p>
    <w:p w14:paraId="60BF9337" w14:textId="77777777" w:rsidR="007335AF" w:rsidRPr="007335AF" w:rsidRDefault="007335AF" w:rsidP="007335AF">
      <w:pPr>
        <w:spacing w:after="20" w:line="240" w:lineRule="auto"/>
        <w:jc w:val="both"/>
        <w:rPr>
          <w:sz w:val="2"/>
          <w:szCs w:val="2"/>
          <w:lang w:eastAsia="it-IT"/>
        </w:rPr>
      </w:pPr>
    </w:p>
    <w:p w14:paraId="307F9F1D" w14:textId="77777777" w:rsidR="007335AF" w:rsidRPr="007335AF" w:rsidRDefault="007335AF" w:rsidP="007335AF">
      <w:pPr>
        <w:spacing w:after="40" w:line="240" w:lineRule="auto"/>
        <w:jc w:val="both"/>
        <w:rPr>
          <w:szCs w:val="24"/>
          <w:lang w:eastAsia="it-IT"/>
        </w:rPr>
      </w:pPr>
      <w:r>
        <w:rPr>
          <w:szCs w:val="24"/>
          <w:lang w:eastAsia="it-IT"/>
        </w:rPr>
        <w:t>Eventuali</w:t>
      </w:r>
      <w:r w:rsidRPr="007335AF">
        <w:rPr>
          <w:szCs w:val="24"/>
          <w:lang w:eastAsia="it-IT"/>
        </w:rPr>
        <w:t xml:space="preserve"> dati a supporto delle attività di convalida acquisiti da fonti esterne </w:t>
      </w:r>
      <w:r>
        <w:rPr>
          <w:szCs w:val="24"/>
          <w:lang w:eastAsia="it-IT"/>
        </w:rPr>
        <w:t xml:space="preserve">al </w:t>
      </w:r>
      <w:r w:rsidR="00C9697B">
        <w:rPr>
          <w:szCs w:val="24"/>
          <w:lang w:eastAsia="it-IT"/>
        </w:rPr>
        <w:t>ST</w:t>
      </w:r>
      <w:r w:rsidRPr="007335AF">
        <w:rPr>
          <w:szCs w:val="24"/>
          <w:lang w:eastAsia="it-IT"/>
        </w:rPr>
        <w:t xml:space="preserve"> devono essere formalmente verificati </w:t>
      </w:r>
      <w:r>
        <w:rPr>
          <w:szCs w:val="24"/>
          <w:lang w:eastAsia="it-IT"/>
        </w:rPr>
        <w:t>dal Responsabile incaricato</w:t>
      </w:r>
      <w:r>
        <w:rPr>
          <w:rStyle w:val="Rimandonotaapidipagina"/>
          <w:szCs w:val="24"/>
          <w:lang w:eastAsia="it-IT"/>
        </w:rPr>
        <w:footnoteReference w:id="10"/>
      </w:r>
      <w:r w:rsidRPr="007335AF">
        <w:rPr>
          <w:szCs w:val="24"/>
          <w:lang w:eastAsia="it-IT"/>
        </w:rPr>
        <w:t xml:space="preserve"> prima del loro utilizzo.</w:t>
      </w:r>
    </w:p>
    <w:p w14:paraId="2B07F839" w14:textId="77777777" w:rsidR="00A85DDB" w:rsidRDefault="00A85DDB" w:rsidP="007335AF">
      <w:pPr>
        <w:spacing w:after="40" w:line="240" w:lineRule="auto"/>
        <w:jc w:val="both"/>
        <w:rPr>
          <w:rFonts w:cs="Calibri"/>
          <w:szCs w:val="18"/>
        </w:rPr>
      </w:pPr>
      <w:r w:rsidRPr="00A85DDB">
        <w:rPr>
          <w:rFonts w:cs="Calibri"/>
          <w:szCs w:val="18"/>
        </w:rPr>
        <w:t>Il Report di convalida e la documentazione allegata devono essere riesaminati da tutti i soggetti pre</w:t>
      </w:r>
      <w:r w:rsidR="00303063">
        <w:rPr>
          <w:rFonts w:cs="Calibri"/>
          <w:szCs w:val="18"/>
        </w:rPr>
        <w:t>vi</w:t>
      </w:r>
      <w:r w:rsidRPr="00A85DDB">
        <w:rPr>
          <w:rFonts w:cs="Calibri"/>
          <w:szCs w:val="18"/>
        </w:rPr>
        <w:t>sti</w:t>
      </w:r>
      <w:r w:rsidR="00A521AA">
        <w:rPr>
          <w:rStyle w:val="Rimandonotaapidipagina"/>
          <w:szCs w:val="18"/>
        </w:rPr>
        <w:footnoteReference w:id="11"/>
      </w:r>
      <w:r w:rsidRPr="00A85DDB">
        <w:rPr>
          <w:rFonts w:cs="Calibri"/>
          <w:szCs w:val="18"/>
        </w:rPr>
        <w:t>, prima che il processo sia portato a regime. I risultati del riesame devono essere sempre documentati</w:t>
      </w:r>
      <w:r w:rsidR="007335AF">
        <w:rPr>
          <w:rFonts w:cs="Calibri"/>
          <w:szCs w:val="18"/>
        </w:rPr>
        <w:t xml:space="preserve">, compresa la approvazione finale </w:t>
      </w:r>
      <w:r>
        <w:rPr>
          <w:rFonts w:cs="Calibri"/>
          <w:szCs w:val="18"/>
        </w:rPr>
        <w:t>del Dir</w:t>
      </w:r>
      <w:r w:rsidR="00A521AA">
        <w:rPr>
          <w:rFonts w:cs="Calibri"/>
          <w:szCs w:val="18"/>
        </w:rPr>
        <w:t>.</w:t>
      </w:r>
      <w:r w:rsidR="00C9697B">
        <w:rPr>
          <w:rFonts w:cs="Calibri"/>
          <w:szCs w:val="18"/>
        </w:rPr>
        <w:t>ST</w:t>
      </w:r>
      <w:r>
        <w:rPr>
          <w:rFonts w:cs="Calibri"/>
          <w:szCs w:val="18"/>
        </w:rPr>
        <w:t xml:space="preserve"> </w:t>
      </w:r>
      <w:r w:rsidRPr="00A85DDB">
        <w:rPr>
          <w:rFonts w:cs="Calibri"/>
          <w:szCs w:val="18"/>
        </w:rPr>
        <w:t>che autorizza l’implementazione del processo a seguito della convalida.</w:t>
      </w:r>
      <w:r w:rsidR="004B7E83">
        <w:rPr>
          <w:rFonts w:cs="Calibri"/>
          <w:szCs w:val="18"/>
        </w:rPr>
        <w:t xml:space="preserve"> Per il report di convalida dei metodi analitici, deve essere utilizzato il Mod.xx.</w:t>
      </w:r>
    </w:p>
    <w:p w14:paraId="6BCA70A1" w14:textId="77777777" w:rsidR="00675B1A" w:rsidRPr="008F1561" w:rsidRDefault="00675B1A" w:rsidP="00A85DDB">
      <w:pPr>
        <w:spacing w:after="60" w:line="240" w:lineRule="auto"/>
        <w:jc w:val="both"/>
        <w:rPr>
          <w:rFonts w:cs="Calibri"/>
          <w:sz w:val="18"/>
          <w:szCs w:val="14"/>
        </w:rPr>
      </w:pPr>
    </w:p>
    <w:p w14:paraId="504FCD18" w14:textId="77777777" w:rsidR="00675B1A" w:rsidRPr="007F5191" w:rsidRDefault="00A3254C" w:rsidP="00A3254C">
      <w:pPr>
        <w:keepNext/>
        <w:suppressAutoHyphens/>
        <w:spacing w:after="60" w:line="240" w:lineRule="auto"/>
        <w:ind w:left="567" w:hanging="567"/>
        <w:jc w:val="both"/>
        <w:outlineLvl w:val="2"/>
        <w:rPr>
          <w:i/>
          <w:color w:val="4C7FBC"/>
          <w:szCs w:val="20"/>
          <w:lang w:eastAsia="ar-SA"/>
        </w:rPr>
      </w:pPr>
      <w:bookmarkStart w:id="199" w:name="_Toc36043345"/>
      <w:bookmarkStart w:id="200" w:name="_Toc36120063"/>
      <w:bookmarkStart w:id="201" w:name="_Toc36385381"/>
      <w:bookmarkStart w:id="202" w:name="_Toc36385919"/>
      <w:bookmarkStart w:id="203" w:name="_Toc49858976"/>
      <w:r w:rsidRPr="007F5191">
        <w:rPr>
          <w:i/>
          <w:color w:val="4C7FBC"/>
          <w:szCs w:val="20"/>
          <w:lang w:eastAsia="ar-SA"/>
        </w:rPr>
        <w:t>9.2</w:t>
      </w:r>
      <w:r w:rsidR="00675B1A" w:rsidRPr="007F5191">
        <w:rPr>
          <w:i/>
          <w:color w:val="4C7FBC"/>
          <w:szCs w:val="20"/>
          <w:lang w:eastAsia="ar-SA"/>
        </w:rPr>
        <w:t>.9</w:t>
      </w:r>
      <w:r w:rsidR="00675B1A" w:rsidRPr="007F5191">
        <w:rPr>
          <w:i/>
          <w:color w:val="4C7FBC"/>
          <w:szCs w:val="20"/>
          <w:lang w:eastAsia="ar-SA"/>
        </w:rPr>
        <w:tab/>
      </w:r>
      <w:r w:rsidRPr="007F5191">
        <w:rPr>
          <w:i/>
          <w:color w:val="4C7FBC"/>
          <w:szCs w:val="20"/>
          <w:lang w:eastAsia="ar-SA"/>
        </w:rPr>
        <w:t>Pianificazione delle attività</w:t>
      </w:r>
      <w:r w:rsidR="00675B1A" w:rsidRPr="007F5191">
        <w:rPr>
          <w:i/>
          <w:color w:val="4C7FBC"/>
          <w:szCs w:val="20"/>
          <w:lang w:eastAsia="ar-SA"/>
        </w:rPr>
        <w:t xml:space="preserve"> </w:t>
      </w:r>
      <w:r w:rsidRPr="007F5191">
        <w:rPr>
          <w:i/>
          <w:color w:val="4C7FBC"/>
          <w:szCs w:val="20"/>
          <w:lang w:eastAsia="ar-SA"/>
        </w:rPr>
        <w:t>di monitoraggio e di verifica periodica dello stato di convalida dei processi/procedure/metodi analitici</w:t>
      </w:r>
      <w:r w:rsidR="00675B1A" w:rsidRPr="007F5191">
        <w:rPr>
          <w:i/>
          <w:color w:val="4C7FBC"/>
          <w:szCs w:val="20"/>
          <w:lang w:eastAsia="ar-SA"/>
        </w:rPr>
        <w:t xml:space="preserve"> </w:t>
      </w:r>
      <w:r w:rsidRPr="007F5191">
        <w:rPr>
          <w:i/>
          <w:color w:val="4C7FBC"/>
          <w:szCs w:val="20"/>
          <w:lang w:eastAsia="ar-SA"/>
        </w:rPr>
        <w:t>e dello stato di qualificazione delle componenti dei processi</w:t>
      </w:r>
      <w:bookmarkEnd w:id="199"/>
      <w:bookmarkEnd w:id="200"/>
      <w:bookmarkEnd w:id="201"/>
      <w:bookmarkEnd w:id="202"/>
      <w:bookmarkEnd w:id="203"/>
    </w:p>
    <w:p w14:paraId="207BEE42" w14:textId="77777777" w:rsidR="00675B1A" w:rsidRDefault="00675B1A" w:rsidP="008F1561">
      <w:pPr>
        <w:spacing w:after="40" w:line="240" w:lineRule="auto"/>
        <w:jc w:val="both"/>
        <w:rPr>
          <w:rFonts w:cs="Minion-Regular"/>
        </w:rPr>
      </w:pPr>
      <w:r>
        <w:rPr>
          <w:rFonts w:cs="Calibri"/>
          <w:szCs w:val="18"/>
        </w:rPr>
        <w:t xml:space="preserve">In base agli elementi scaturiti dalle </w:t>
      </w:r>
      <w:r w:rsidR="00105F97" w:rsidRPr="006D32CD">
        <w:rPr>
          <w:rFonts w:cs="Minion-Regular"/>
        </w:rPr>
        <w:t xml:space="preserve">risultanze delle attività di </w:t>
      </w:r>
      <w:r w:rsidR="00105F97" w:rsidRPr="006D32CD">
        <w:rPr>
          <w:rFonts w:cs="Minion-Regular"/>
          <w:i/>
        </w:rPr>
        <w:t>risk assessment</w:t>
      </w:r>
      <w:r w:rsidR="00105F97">
        <w:rPr>
          <w:rFonts w:cs="Minion-Regular"/>
        </w:rPr>
        <w:t xml:space="preserve"> e alle </w:t>
      </w:r>
      <w:r>
        <w:rPr>
          <w:rFonts w:cs="Calibri"/>
          <w:szCs w:val="18"/>
        </w:rPr>
        <w:t xml:space="preserve">attività di </w:t>
      </w:r>
      <w:r w:rsidR="00A521AA">
        <w:rPr>
          <w:rFonts w:cs="Calibri"/>
          <w:szCs w:val="18"/>
        </w:rPr>
        <w:t xml:space="preserve">qualificazione e </w:t>
      </w:r>
      <w:r>
        <w:rPr>
          <w:rFonts w:cs="Calibri"/>
          <w:szCs w:val="18"/>
        </w:rPr>
        <w:t>convalida</w:t>
      </w:r>
      <w:r w:rsidR="00105F97">
        <w:rPr>
          <w:rFonts w:cs="Calibri"/>
          <w:szCs w:val="18"/>
        </w:rPr>
        <w:t xml:space="preserve"> svolte</w:t>
      </w:r>
      <w:r>
        <w:rPr>
          <w:rFonts w:cs="Calibri"/>
          <w:szCs w:val="18"/>
        </w:rPr>
        <w:t xml:space="preserve">, </w:t>
      </w:r>
      <w:r>
        <w:rPr>
          <w:rFonts w:cs="Minion-Regular"/>
        </w:rPr>
        <w:t xml:space="preserve">devono essere definiti e formalizzati, all’interno dei documenti prescrittivi in vigore presso il </w:t>
      </w:r>
      <w:r w:rsidR="00C9697B">
        <w:rPr>
          <w:rFonts w:cs="Minion-Regular"/>
        </w:rPr>
        <w:t>ST</w:t>
      </w:r>
      <w:r>
        <w:rPr>
          <w:rFonts w:cs="Minion-Regular"/>
        </w:rPr>
        <w:t>:</w:t>
      </w:r>
    </w:p>
    <w:p w14:paraId="4D7019F7" w14:textId="77777777" w:rsidR="00675B1A" w:rsidRPr="00675B1A" w:rsidRDefault="00675B1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675B1A">
        <w:rPr>
          <w:szCs w:val="20"/>
          <w:lang w:eastAsia="it-IT"/>
        </w:rPr>
        <w:t>i parametri di processo da tenere sotto controllo nel tempo nell</w:t>
      </w:r>
      <w:r w:rsidR="00F31556">
        <w:rPr>
          <w:szCs w:val="20"/>
          <w:lang w:eastAsia="it-IT"/>
        </w:rPr>
        <w:t>e attività di</w:t>
      </w:r>
      <w:r w:rsidRPr="00675B1A">
        <w:rPr>
          <w:szCs w:val="20"/>
          <w:lang w:eastAsia="it-IT"/>
        </w:rPr>
        <w:t xml:space="preserve"> </w:t>
      </w:r>
      <w:r w:rsidRPr="00675B1A">
        <w:rPr>
          <w:i/>
          <w:iCs/>
          <w:szCs w:val="20"/>
          <w:lang w:eastAsia="it-IT"/>
        </w:rPr>
        <w:t>routine</w:t>
      </w:r>
      <w:r w:rsidRPr="00675B1A">
        <w:rPr>
          <w:szCs w:val="20"/>
          <w:lang w:eastAsia="it-IT"/>
        </w:rPr>
        <w:t xml:space="preserve">, </w:t>
      </w:r>
      <w:r w:rsidR="00F31556">
        <w:rPr>
          <w:szCs w:val="20"/>
          <w:lang w:eastAsia="it-IT"/>
        </w:rPr>
        <w:t xml:space="preserve">nonché </w:t>
      </w:r>
      <w:r w:rsidRPr="00675B1A">
        <w:rPr>
          <w:szCs w:val="20"/>
          <w:lang w:eastAsia="it-IT"/>
        </w:rPr>
        <w:t>le modalità di acquisizione dei dati e le responsabilità</w:t>
      </w:r>
      <w:r w:rsidR="00105F97">
        <w:rPr>
          <w:szCs w:val="20"/>
          <w:lang w:eastAsia="it-IT"/>
        </w:rPr>
        <w:t xml:space="preserve"> associate</w:t>
      </w:r>
      <w:r>
        <w:rPr>
          <w:szCs w:val="20"/>
          <w:lang w:eastAsia="it-IT"/>
        </w:rPr>
        <w:t>;</w:t>
      </w:r>
    </w:p>
    <w:p w14:paraId="60A0F737" w14:textId="77777777" w:rsidR="00675B1A" w:rsidRPr="00675B1A" w:rsidRDefault="00675B1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675B1A">
        <w:rPr>
          <w:szCs w:val="20"/>
          <w:lang w:eastAsia="it-IT"/>
        </w:rPr>
        <w:t>eventuali specifici test/prove da effettuare periodicamente</w:t>
      </w:r>
      <w:r w:rsidR="008F1561">
        <w:rPr>
          <w:szCs w:val="20"/>
          <w:lang w:eastAsia="it-IT"/>
        </w:rPr>
        <w:t xml:space="preserve"> (</w:t>
      </w:r>
      <w:r w:rsidRPr="00675B1A">
        <w:rPr>
          <w:szCs w:val="20"/>
          <w:lang w:eastAsia="it-IT"/>
        </w:rPr>
        <w:t xml:space="preserve">in particolare in caso di caratteristiche specifiche dei prodotti non verificabili in modo adeguato con le procedure di controllo applicate nella </w:t>
      </w:r>
      <w:r w:rsidRPr="008F1561">
        <w:rPr>
          <w:i/>
          <w:iCs/>
          <w:szCs w:val="20"/>
          <w:lang w:eastAsia="it-IT"/>
        </w:rPr>
        <w:t>routine</w:t>
      </w:r>
      <w:r w:rsidR="008F1561">
        <w:rPr>
          <w:szCs w:val="20"/>
          <w:lang w:eastAsia="it-IT"/>
        </w:rPr>
        <w:t>)</w:t>
      </w:r>
      <w:r w:rsidR="00A521AA">
        <w:rPr>
          <w:szCs w:val="20"/>
          <w:lang w:eastAsia="it-IT"/>
        </w:rPr>
        <w:t>,</w:t>
      </w:r>
      <w:r w:rsidRPr="00675B1A">
        <w:rPr>
          <w:szCs w:val="20"/>
          <w:lang w:eastAsia="it-IT"/>
        </w:rPr>
        <w:t xml:space="preserve"> le modalità di svolgimento dei test/prove e le relative responsabilità</w:t>
      </w:r>
      <w:r w:rsidR="00022FD7">
        <w:rPr>
          <w:szCs w:val="20"/>
          <w:lang w:eastAsia="it-IT"/>
        </w:rPr>
        <w:t>;</w:t>
      </w:r>
    </w:p>
    <w:p w14:paraId="1A38D4B2" w14:textId="77777777" w:rsidR="00675B1A" w:rsidRPr="00675B1A" w:rsidRDefault="00675B1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675B1A">
        <w:rPr>
          <w:szCs w:val="20"/>
          <w:lang w:eastAsia="it-IT"/>
        </w:rPr>
        <w:t>per i metodi analitici, i Controlli Qualità interni da attivare e</w:t>
      </w:r>
      <w:r w:rsidR="008F1561">
        <w:rPr>
          <w:szCs w:val="20"/>
          <w:lang w:eastAsia="it-IT"/>
        </w:rPr>
        <w:t>d</w:t>
      </w:r>
      <w:r w:rsidRPr="00675B1A">
        <w:rPr>
          <w:szCs w:val="20"/>
          <w:lang w:eastAsia="it-IT"/>
        </w:rPr>
        <w:t xml:space="preserve"> i programmi di Valutazione Esterna della Qualità a cui </w:t>
      </w:r>
      <w:r w:rsidR="008F1561">
        <w:rPr>
          <w:szCs w:val="20"/>
          <w:lang w:eastAsia="it-IT"/>
        </w:rPr>
        <w:t xml:space="preserve">il Laboratorio deve </w:t>
      </w:r>
      <w:r w:rsidRPr="00675B1A">
        <w:rPr>
          <w:szCs w:val="20"/>
          <w:lang w:eastAsia="it-IT"/>
        </w:rPr>
        <w:t>partecipare;</w:t>
      </w:r>
    </w:p>
    <w:p w14:paraId="114470BB" w14:textId="77777777" w:rsidR="00675B1A" w:rsidRPr="00675B1A" w:rsidRDefault="00675B1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675B1A">
        <w:rPr>
          <w:szCs w:val="20"/>
          <w:lang w:eastAsia="it-IT"/>
        </w:rPr>
        <w:t>la periodicità di effettuazione delle verifiche dei suddetti dati, finalizzate a stabilire se sussistono le condizioni per la conferma dello stato di convalida de</w:t>
      </w:r>
      <w:r w:rsidR="00A521AA">
        <w:rPr>
          <w:szCs w:val="20"/>
          <w:lang w:eastAsia="it-IT"/>
        </w:rPr>
        <w:t>i</w:t>
      </w:r>
      <w:r w:rsidRPr="00675B1A">
        <w:rPr>
          <w:szCs w:val="20"/>
          <w:lang w:eastAsia="it-IT"/>
        </w:rPr>
        <w:t xml:space="preserve"> process</w:t>
      </w:r>
      <w:r w:rsidR="00A521AA">
        <w:rPr>
          <w:szCs w:val="20"/>
          <w:lang w:eastAsia="it-IT"/>
        </w:rPr>
        <w:t>i</w:t>
      </w:r>
      <w:r w:rsidR="00105F97">
        <w:rPr>
          <w:szCs w:val="20"/>
          <w:lang w:eastAsia="it-IT"/>
        </w:rPr>
        <w:t>/procedure/metodi</w:t>
      </w:r>
      <w:r w:rsidRPr="00675B1A">
        <w:rPr>
          <w:szCs w:val="20"/>
          <w:lang w:eastAsia="it-IT"/>
        </w:rPr>
        <w:t xml:space="preserve"> e di qualificazione delle componenti </w:t>
      </w:r>
      <w:r w:rsidR="00105F97">
        <w:rPr>
          <w:szCs w:val="20"/>
          <w:lang w:eastAsia="it-IT"/>
        </w:rPr>
        <w:t xml:space="preserve">dei processi </w:t>
      </w:r>
      <w:r w:rsidRPr="00675B1A">
        <w:rPr>
          <w:szCs w:val="20"/>
          <w:lang w:eastAsia="it-IT"/>
        </w:rPr>
        <w:t>nel caso in cui essi non vengano modificati</w:t>
      </w:r>
      <w:r w:rsidR="007335AF" w:rsidRPr="008F1561">
        <w:rPr>
          <w:szCs w:val="20"/>
          <w:vertAlign w:val="superscript"/>
          <w:lang w:eastAsia="it-IT"/>
        </w:rPr>
        <w:footnoteReference w:id="12"/>
      </w:r>
      <w:r w:rsidR="00105F97">
        <w:rPr>
          <w:szCs w:val="20"/>
          <w:lang w:eastAsia="it-IT"/>
        </w:rPr>
        <w:t>.</w:t>
      </w:r>
    </w:p>
    <w:p w14:paraId="09A57507" w14:textId="77777777" w:rsidR="00675B1A" w:rsidRPr="00BD0ADC" w:rsidRDefault="00A521AA" w:rsidP="008F1561">
      <w:pPr>
        <w:autoSpaceDE w:val="0"/>
        <w:autoSpaceDN w:val="0"/>
        <w:adjustRightInd w:val="0"/>
        <w:spacing w:after="40" w:line="240" w:lineRule="auto"/>
        <w:jc w:val="both"/>
        <w:rPr>
          <w:rFonts w:cs="Minion-Regular"/>
        </w:rPr>
      </w:pPr>
      <w:r>
        <w:rPr>
          <w:rFonts w:cs="Minion-Regular"/>
          <w:sz w:val="2"/>
          <w:szCs w:val="12"/>
        </w:rPr>
        <w:br w:type="page"/>
      </w:r>
    </w:p>
    <w:p w14:paraId="2B873EC6" w14:textId="77777777" w:rsidR="00675B1A" w:rsidRPr="006D32CD" w:rsidRDefault="00675B1A" w:rsidP="008F1561">
      <w:pPr>
        <w:autoSpaceDE w:val="0"/>
        <w:autoSpaceDN w:val="0"/>
        <w:adjustRightInd w:val="0"/>
        <w:spacing w:after="40" w:line="240" w:lineRule="auto"/>
        <w:jc w:val="both"/>
        <w:rPr>
          <w:rFonts w:cs="Minion-Regular"/>
        </w:rPr>
      </w:pPr>
      <w:r>
        <w:rPr>
          <w:rFonts w:cs="Minion-Regular"/>
        </w:rPr>
        <w:t xml:space="preserve">Ulteriori elementi per </w:t>
      </w:r>
      <w:r w:rsidR="00A521AA">
        <w:rPr>
          <w:rFonts w:cs="Minion-Regular"/>
        </w:rPr>
        <w:t xml:space="preserve">la pianificazione </w:t>
      </w:r>
      <w:r w:rsidR="005D2F93">
        <w:rPr>
          <w:rFonts w:cs="Minion-Regular"/>
        </w:rPr>
        <w:t xml:space="preserve">e revisione </w:t>
      </w:r>
      <w:r w:rsidR="00A521AA">
        <w:rPr>
          <w:rFonts w:cs="Minion-Regular"/>
        </w:rPr>
        <w:t>delle attività di monitoraggio/verifica</w:t>
      </w:r>
      <w:r>
        <w:rPr>
          <w:rFonts w:cs="Minion-Regular"/>
        </w:rPr>
        <w:t xml:space="preserve"> possono essere acquisiti</w:t>
      </w:r>
      <w:r w:rsidRPr="006D32CD">
        <w:rPr>
          <w:rFonts w:cs="Minion-Regular"/>
        </w:rPr>
        <w:t xml:space="preserve"> </w:t>
      </w:r>
      <w:r>
        <w:rPr>
          <w:rFonts w:cs="Minion-Regular"/>
        </w:rPr>
        <w:t xml:space="preserve">attraverso gli </w:t>
      </w:r>
      <w:r w:rsidRPr="006D32CD">
        <w:rPr>
          <w:rFonts w:cs="Minion-Regular"/>
        </w:rPr>
        <w:t xml:space="preserve">indicatori di </w:t>
      </w:r>
      <w:r w:rsidR="005D2F93">
        <w:rPr>
          <w:rFonts w:cs="Minion-Regular"/>
        </w:rPr>
        <w:t>controllo</w:t>
      </w:r>
      <w:r w:rsidRPr="006D32CD">
        <w:rPr>
          <w:rFonts w:cs="Minion-Regular"/>
        </w:rPr>
        <w:t xml:space="preserve"> </w:t>
      </w:r>
      <w:r>
        <w:rPr>
          <w:rFonts w:cs="Minion-Regular"/>
        </w:rPr>
        <w:t>della qualità</w:t>
      </w:r>
      <w:r w:rsidRPr="006D32CD">
        <w:rPr>
          <w:rFonts w:cs="Minion-Regular"/>
        </w:rPr>
        <w:t xml:space="preserve"> previsti </w:t>
      </w:r>
      <w:r w:rsidR="008F1561">
        <w:rPr>
          <w:rFonts w:cs="Minion-Regular"/>
        </w:rPr>
        <w:t xml:space="preserve">definiti nel Doc.xx “Piano indicatori qualità </w:t>
      </w:r>
      <w:r w:rsidR="00C9697B">
        <w:rPr>
          <w:rFonts w:cs="Minion-Regular"/>
        </w:rPr>
        <w:t>ST</w:t>
      </w:r>
      <w:r w:rsidR="008F1561">
        <w:rPr>
          <w:rFonts w:cs="Minion-Regular"/>
        </w:rPr>
        <w:t>”</w:t>
      </w:r>
      <w:r w:rsidR="00A521AA">
        <w:rPr>
          <w:rStyle w:val="Rimandonotaapidipagina"/>
        </w:rPr>
        <w:footnoteReference w:id="13"/>
      </w:r>
      <w:r w:rsidRPr="006D32CD">
        <w:rPr>
          <w:rFonts w:cs="Minion-Regular"/>
        </w:rPr>
        <w:t xml:space="preserve">, </w:t>
      </w:r>
      <w:r>
        <w:rPr>
          <w:rFonts w:cs="Minion-Regular"/>
        </w:rPr>
        <w:t>quali, ad esempio:</w:t>
      </w:r>
    </w:p>
    <w:p w14:paraId="7E7FF25D" w14:textId="77777777" w:rsidR="00675B1A" w:rsidRPr="008F1561" w:rsidRDefault="00675B1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8F1561">
        <w:rPr>
          <w:szCs w:val="20"/>
          <w:lang w:eastAsia="it-IT"/>
        </w:rPr>
        <w:t>non conformità di prodotto o di processo;</w:t>
      </w:r>
    </w:p>
    <w:p w14:paraId="0D81E215" w14:textId="77777777" w:rsidR="00675B1A" w:rsidRPr="008F1561" w:rsidRDefault="00675B1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8F1561">
        <w:rPr>
          <w:szCs w:val="20"/>
          <w:lang w:eastAsia="it-IT"/>
        </w:rPr>
        <w:t>guasti occorsi e tempi di fermo macchina, per le apparecchiature e gli impianti;</w:t>
      </w:r>
    </w:p>
    <w:p w14:paraId="4ACB02B0" w14:textId="77777777" w:rsidR="00675B1A" w:rsidRPr="008F1561" w:rsidRDefault="00675B1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8F1561">
        <w:rPr>
          <w:szCs w:val="20"/>
          <w:lang w:eastAsia="it-IT"/>
        </w:rPr>
        <w:t>incidenti, effetti indesiderati occorsi ai donatori di sangue</w:t>
      </w:r>
      <w:r w:rsidR="008F1561">
        <w:rPr>
          <w:szCs w:val="20"/>
          <w:lang w:eastAsia="it-IT"/>
        </w:rPr>
        <w:t xml:space="preserve"> ed </w:t>
      </w:r>
      <w:r w:rsidRPr="008F1561">
        <w:rPr>
          <w:szCs w:val="20"/>
          <w:lang w:eastAsia="it-IT"/>
        </w:rPr>
        <w:t xml:space="preserve">emc o ai riceventi, </w:t>
      </w:r>
      <w:r w:rsidRPr="008F1561">
        <w:rPr>
          <w:i/>
          <w:iCs/>
          <w:szCs w:val="20"/>
          <w:lang w:eastAsia="it-IT"/>
        </w:rPr>
        <w:t>near miss</w:t>
      </w:r>
      <w:r w:rsidRPr="008F1561">
        <w:rPr>
          <w:szCs w:val="20"/>
          <w:lang w:eastAsia="it-IT"/>
        </w:rPr>
        <w:t>;</w:t>
      </w:r>
    </w:p>
    <w:p w14:paraId="69330994" w14:textId="77777777" w:rsidR="00675B1A" w:rsidRPr="008F1561" w:rsidRDefault="00675B1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8F1561">
        <w:rPr>
          <w:szCs w:val="20"/>
          <w:lang w:eastAsia="it-IT"/>
        </w:rPr>
        <w:t xml:space="preserve">risultanze </w:t>
      </w:r>
      <w:r w:rsidR="005D2F93">
        <w:rPr>
          <w:szCs w:val="20"/>
          <w:lang w:eastAsia="it-IT"/>
        </w:rPr>
        <w:t>degli</w:t>
      </w:r>
      <w:r w:rsidRPr="008F1561">
        <w:rPr>
          <w:szCs w:val="20"/>
          <w:lang w:eastAsia="it-IT"/>
        </w:rPr>
        <w:t xml:space="preserve"> </w:t>
      </w:r>
      <w:r w:rsidRPr="008F1561">
        <w:rPr>
          <w:i/>
          <w:iCs/>
          <w:szCs w:val="20"/>
          <w:lang w:eastAsia="it-IT"/>
        </w:rPr>
        <w:t>audit</w:t>
      </w:r>
      <w:r w:rsidR="005D2F93">
        <w:rPr>
          <w:szCs w:val="20"/>
          <w:lang w:eastAsia="it-IT"/>
        </w:rPr>
        <w:t xml:space="preserve"> della qualità</w:t>
      </w:r>
      <w:r w:rsidRPr="008F1561">
        <w:rPr>
          <w:szCs w:val="20"/>
          <w:lang w:eastAsia="it-IT"/>
        </w:rPr>
        <w:t>, intern</w:t>
      </w:r>
      <w:r w:rsidR="005D2F93">
        <w:rPr>
          <w:szCs w:val="20"/>
          <w:lang w:eastAsia="it-IT"/>
        </w:rPr>
        <w:t xml:space="preserve">i o </w:t>
      </w:r>
      <w:r w:rsidRPr="008F1561">
        <w:rPr>
          <w:szCs w:val="20"/>
          <w:lang w:eastAsia="it-IT"/>
        </w:rPr>
        <w:t>estern</w:t>
      </w:r>
      <w:r w:rsidR="005D2F93">
        <w:rPr>
          <w:szCs w:val="20"/>
          <w:lang w:eastAsia="it-IT"/>
        </w:rPr>
        <w:t>i</w:t>
      </w:r>
      <w:r w:rsidRPr="008F1561">
        <w:rPr>
          <w:szCs w:val="20"/>
          <w:lang w:eastAsia="it-IT"/>
        </w:rPr>
        <w:t>;</w:t>
      </w:r>
    </w:p>
    <w:p w14:paraId="66036554" w14:textId="77777777" w:rsidR="00675B1A" w:rsidRPr="008F1561" w:rsidRDefault="00675B1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8F1561">
        <w:rPr>
          <w:szCs w:val="20"/>
          <w:lang w:eastAsia="it-IT"/>
        </w:rPr>
        <w:t>reclami/segnalazioni ricevut</w:t>
      </w:r>
      <w:r w:rsidR="005D2F93">
        <w:rPr>
          <w:szCs w:val="20"/>
          <w:lang w:eastAsia="it-IT"/>
        </w:rPr>
        <w:t>i</w:t>
      </w:r>
      <w:r w:rsidRPr="008F1561">
        <w:rPr>
          <w:szCs w:val="20"/>
          <w:lang w:eastAsia="it-IT"/>
        </w:rPr>
        <w:t xml:space="preserve"> da soggetti </w:t>
      </w:r>
      <w:r w:rsidR="005D2F93">
        <w:rPr>
          <w:szCs w:val="20"/>
          <w:lang w:eastAsia="it-IT"/>
        </w:rPr>
        <w:t>esterni</w:t>
      </w:r>
      <w:r w:rsidRPr="008F1561">
        <w:rPr>
          <w:szCs w:val="20"/>
          <w:lang w:eastAsia="it-IT"/>
        </w:rPr>
        <w:t>.</w:t>
      </w:r>
    </w:p>
    <w:p w14:paraId="2B533D4E" w14:textId="77777777" w:rsidR="00675B1A" w:rsidRPr="00BD0ADC" w:rsidRDefault="00675B1A" w:rsidP="008F1561">
      <w:pPr>
        <w:autoSpaceDE w:val="0"/>
        <w:autoSpaceDN w:val="0"/>
        <w:adjustRightInd w:val="0"/>
        <w:spacing w:after="40" w:line="240" w:lineRule="auto"/>
        <w:jc w:val="both"/>
        <w:rPr>
          <w:rFonts w:cs="Minion-Regular"/>
        </w:rPr>
      </w:pPr>
    </w:p>
    <w:p w14:paraId="3363A17E" w14:textId="77777777" w:rsidR="00675B1A" w:rsidRDefault="00675B1A" w:rsidP="008F1561">
      <w:pPr>
        <w:autoSpaceDE w:val="0"/>
        <w:autoSpaceDN w:val="0"/>
        <w:adjustRightInd w:val="0"/>
        <w:spacing w:after="40" w:line="240" w:lineRule="auto"/>
        <w:jc w:val="both"/>
        <w:rPr>
          <w:rFonts w:cs="Minion-Regular"/>
        </w:rPr>
      </w:pPr>
      <w:r w:rsidRPr="006D32CD">
        <w:rPr>
          <w:rFonts w:cs="Minion-Regular"/>
        </w:rPr>
        <w:t xml:space="preserve">Le attività </w:t>
      </w:r>
      <w:r>
        <w:rPr>
          <w:rFonts w:cs="Minion-Regular"/>
        </w:rPr>
        <w:t xml:space="preserve">di monitoraggio e di verifica periodica </w:t>
      </w:r>
      <w:r w:rsidRPr="006D32CD">
        <w:rPr>
          <w:rFonts w:cs="Minion-Regular"/>
        </w:rPr>
        <w:t>devono essere sempre documentati</w:t>
      </w:r>
      <w:r>
        <w:rPr>
          <w:rFonts w:cs="Minion-Regular"/>
        </w:rPr>
        <w:t>, come le conseguenti azioni avviate, che possono prevedere, se del caso:</w:t>
      </w:r>
    </w:p>
    <w:p w14:paraId="1037358B" w14:textId="77777777" w:rsidR="00675B1A" w:rsidRPr="008F1561" w:rsidRDefault="00675B1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8F1561">
        <w:rPr>
          <w:szCs w:val="20"/>
          <w:lang w:eastAsia="it-IT"/>
        </w:rPr>
        <w:t>una riconvalida dei processi;</w:t>
      </w:r>
    </w:p>
    <w:p w14:paraId="310DD603" w14:textId="77777777" w:rsidR="007335AF" w:rsidRDefault="00675B1A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8F1561">
        <w:rPr>
          <w:szCs w:val="20"/>
          <w:lang w:eastAsia="it-IT"/>
        </w:rPr>
        <w:t>una riqualificazione delle loro componenti.</w:t>
      </w:r>
    </w:p>
    <w:p w14:paraId="7AD7F39F" w14:textId="77777777" w:rsidR="00675B1A" w:rsidRPr="005D2F93" w:rsidRDefault="00675B1A" w:rsidP="00FD62F5">
      <w:pPr>
        <w:spacing w:after="40" w:line="240" w:lineRule="auto"/>
        <w:ind w:right="6"/>
        <w:jc w:val="both"/>
        <w:rPr>
          <w:sz w:val="14"/>
          <w:szCs w:val="14"/>
          <w:lang w:eastAsia="it-IT"/>
        </w:rPr>
      </w:pPr>
    </w:p>
    <w:p w14:paraId="49AA265A" w14:textId="77777777" w:rsidR="00FD62F5" w:rsidRPr="006D32CD" w:rsidRDefault="00FD62F5" w:rsidP="00FD62F5">
      <w:pPr>
        <w:spacing w:after="40" w:line="240" w:lineRule="auto"/>
        <w:ind w:right="6"/>
        <w:jc w:val="both"/>
        <w:rPr>
          <w:rFonts w:cs="Minion-Regular"/>
        </w:rPr>
      </w:pPr>
      <w:r w:rsidRPr="006D32CD">
        <w:t xml:space="preserve">Le scadenze previste per le </w:t>
      </w:r>
      <w:r>
        <w:t xml:space="preserve">verifiche </w:t>
      </w:r>
      <w:r w:rsidRPr="006D32CD">
        <w:t xml:space="preserve">periodiche </w:t>
      </w:r>
      <w:r>
        <w:t>dello stato di qualificazione delle componenti dei processi e dello stato di</w:t>
      </w:r>
      <w:r w:rsidRPr="006D32CD">
        <w:t xml:space="preserve"> convalida dei processi devono essere registrate nel </w:t>
      </w:r>
      <w:r w:rsidR="00CD58AA">
        <w:t>“</w:t>
      </w:r>
      <w:r w:rsidRPr="00FD62F5">
        <w:rPr>
          <w:rFonts w:cs="Minion-Regular"/>
          <w:iCs/>
        </w:rPr>
        <w:t xml:space="preserve">Programma attività di </w:t>
      </w:r>
      <w:r w:rsidR="005D2F93">
        <w:rPr>
          <w:rFonts w:cs="Minion-Regular"/>
          <w:iCs/>
        </w:rPr>
        <w:t xml:space="preserve">qualificazione e </w:t>
      </w:r>
      <w:r w:rsidRPr="00FD62F5">
        <w:rPr>
          <w:rFonts w:cs="Minion-Regular"/>
          <w:iCs/>
        </w:rPr>
        <w:t>convalida</w:t>
      </w:r>
      <w:r w:rsidR="00CD58AA">
        <w:rPr>
          <w:rFonts w:cs="Minion-Regular"/>
          <w:iCs/>
        </w:rPr>
        <w:t>”</w:t>
      </w:r>
      <w:r>
        <w:rPr>
          <w:rStyle w:val="Rimandonotaapidipagina"/>
          <w:iCs/>
        </w:rPr>
        <w:footnoteReference w:id="14"/>
      </w:r>
      <w:r>
        <w:rPr>
          <w:rFonts w:cs="Minion-Regular"/>
          <w:iCs/>
        </w:rPr>
        <w:t>.</w:t>
      </w:r>
    </w:p>
    <w:p w14:paraId="1F8E33D2" w14:textId="77777777" w:rsidR="00FD62F5" w:rsidRDefault="00FD62F5" w:rsidP="007335AF">
      <w:pPr>
        <w:spacing w:after="20" w:line="240" w:lineRule="auto"/>
        <w:ind w:right="6"/>
        <w:jc w:val="both"/>
      </w:pPr>
    </w:p>
    <w:p w14:paraId="2D66D30F" w14:textId="77777777" w:rsidR="00665945" w:rsidRPr="007F5191" w:rsidRDefault="00A3254C" w:rsidP="00A3254C">
      <w:pPr>
        <w:keepNext/>
        <w:suppressAutoHyphens/>
        <w:spacing w:after="60" w:line="240" w:lineRule="auto"/>
        <w:ind w:left="658" w:hanging="658"/>
        <w:jc w:val="both"/>
        <w:outlineLvl w:val="2"/>
        <w:rPr>
          <w:i/>
          <w:color w:val="4C7FBC"/>
          <w:szCs w:val="20"/>
          <w:lang w:eastAsia="ar-SA"/>
        </w:rPr>
      </w:pPr>
      <w:bookmarkStart w:id="204" w:name="_Toc36043346"/>
      <w:bookmarkStart w:id="205" w:name="_Toc36120064"/>
      <w:bookmarkStart w:id="206" w:name="_Toc36385382"/>
      <w:bookmarkStart w:id="207" w:name="_Toc36385920"/>
      <w:bookmarkStart w:id="208" w:name="_Toc49858977"/>
      <w:r w:rsidRPr="007F5191">
        <w:rPr>
          <w:i/>
          <w:color w:val="4C7FBC"/>
          <w:szCs w:val="20"/>
          <w:lang w:eastAsia="ar-SA"/>
        </w:rPr>
        <w:t>9.2</w:t>
      </w:r>
      <w:r w:rsidR="00665945" w:rsidRPr="007F5191">
        <w:rPr>
          <w:i/>
          <w:color w:val="4C7FBC"/>
          <w:szCs w:val="20"/>
          <w:lang w:eastAsia="ar-SA"/>
        </w:rPr>
        <w:t>.10</w:t>
      </w:r>
      <w:r w:rsidR="00665945" w:rsidRPr="007F5191">
        <w:rPr>
          <w:i/>
          <w:color w:val="4C7FBC"/>
          <w:szCs w:val="20"/>
          <w:lang w:eastAsia="ar-SA"/>
        </w:rPr>
        <w:tab/>
      </w:r>
      <w:r w:rsidRPr="007F5191">
        <w:rPr>
          <w:i/>
          <w:color w:val="4C7FBC"/>
          <w:szCs w:val="20"/>
          <w:lang w:eastAsia="ar-SA"/>
        </w:rPr>
        <w:t>Elaborazione / aggiornamento delle procedure e dei documenti derivati</w:t>
      </w:r>
      <w:bookmarkEnd w:id="204"/>
      <w:bookmarkEnd w:id="205"/>
      <w:bookmarkEnd w:id="206"/>
      <w:bookmarkEnd w:id="207"/>
      <w:bookmarkEnd w:id="208"/>
    </w:p>
    <w:p w14:paraId="5CBBC322" w14:textId="77777777" w:rsidR="00665945" w:rsidRPr="006D32CD" w:rsidRDefault="00665945" w:rsidP="00FD62F5">
      <w:pPr>
        <w:spacing w:after="40" w:line="240" w:lineRule="auto"/>
        <w:ind w:right="6"/>
        <w:jc w:val="both"/>
        <w:rPr>
          <w:lang w:eastAsia="it-IT"/>
        </w:rPr>
      </w:pPr>
      <w:r w:rsidRPr="006D32CD">
        <w:rPr>
          <w:lang w:eastAsia="it-IT"/>
        </w:rPr>
        <w:t xml:space="preserve">Contestualmente alle attività di </w:t>
      </w:r>
      <w:r w:rsidR="00CD58AA" w:rsidRPr="006D32CD">
        <w:rPr>
          <w:lang w:eastAsia="it-IT"/>
        </w:rPr>
        <w:t xml:space="preserve">qualificazione </w:t>
      </w:r>
      <w:r w:rsidR="00CD58AA">
        <w:rPr>
          <w:lang w:eastAsia="it-IT"/>
        </w:rPr>
        <w:t xml:space="preserve">e </w:t>
      </w:r>
      <w:r w:rsidRPr="006D32CD">
        <w:rPr>
          <w:lang w:eastAsia="it-IT"/>
        </w:rPr>
        <w:t xml:space="preserve">convalida, il </w:t>
      </w:r>
      <w:r w:rsidR="00CD58AA">
        <w:rPr>
          <w:lang w:eastAsia="it-IT"/>
        </w:rPr>
        <w:t>RSQ</w:t>
      </w:r>
      <w:r w:rsidRPr="006D32CD">
        <w:rPr>
          <w:lang w:eastAsia="it-IT"/>
        </w:rPr>
        <w:t xml:space="preserve"> </w:t>
      </w:r>
      <w:r w:rsidR="00CD58AA">
        <w:rPr>
          <w:lang w:eastAsia="it-IT"/>
        </w:rPr>
        <w:t xml:space="preserve">coordina </w:t>
      </w:r>
      <w:r w:rsidR="005D2F93">
        <w:rPr>
          <w:lang w:eastAsia="it-IT"/>
        </w:rPr>
        <w:t>la</w:t>
      </w:r>
      <w:r w:rsidRPr="006D32CD">
        <w:rPr>
          <w:lang w:eastAsia="it-IT"/>
        </w:rPr>
        <w:t xml:space="preserve"> elabora</w:t>
      </w:r>
      <w:r w:rsidR="00CD58AA">
        <w:rPr>
          <w:lang w:eastAsia="it-IT"/>
        </w:rPr>
        <w:t>zione</w:t>
      </w:r>
      <w:r w:rsidRPr="006D32CD">
        <w:rPr>
          <w:lang w:eastAsia="it-IT"/>
        </w:rPr>
        <w:t xml:space="preserve"> o </w:t>
      </w:r>
      <w:r w:rsidR="005D2F93">
        <w:rPr>
          <w:lang w:eastAsia="it-IT"/>
        </w:rPr>
        <w:t>l’</w:t>
      </w:r>
      <w:r w:rsidR="00CD58AA">
        <w:rPr>
          <w:lang w:eastAsia="it-IT"/>
        </w:rPr>
        <w:t>aggiornamento</w:t>
      </w:r>
      <w:r w:rsidRPr="006D32CD">
        <w:rPr>
          <w:lang w:eastAsia="it-IT"/>
        </w:rPr>
        <w:t xml:space="preserve">, secondo quanto necessario, </w:t>
      </w:r>
      <w:r w:rsidR="00CD58AA">
        <w:rPr>
          <w:lang w:eastAsia="it-IT"/>
        </w:rPr>
        <w:t>de</w:t>
      </w:r>
      <w:r w:rsidRPr="006D32CD">
        <w:rPr>
          <w:lang w:eastAsia="it-IT"/>
        </w:rPr>
        <w:t xml:space="preserve">i documenti finalizzati a regolamentare le attività e a definire/monitorare i parametri di processo critici, secondo quanto previsto nella Procedura PG.xx “Gestione dei documenti </w:t>
      </w:r>
      <w:r w:rsidR="00A3254C">
        <w:rPr>
          <w:lang w:eastAsia="it-IT"/>
        </w:rPr>
        <w:t>prescrittivi</w:t>
      </w:r>
      <w:r w:rsidR="00A3254C" w:rsidRPr="006D32CD">
        <w:rPr>
          <w:lang w:eastAsia="it-IT"/>
        </w:rPr>
        <w:t xml:space="preserve"> </w:t>
      </w:r>
      <w:r w:rsidRPr="006D32CD">
        <w:rPr>
          <w:lang w:eastAsia="it-IT"/>
        </w:rPr>
        <w:t>e delle registrazioni”.</w:t>
      </w:r>
    </w:p>
    <w:p w14:paraId="2A39E3A4" w14:textId="77777777" w:rsidR="00665945" w:rsidRDefault="00665945" w:rsidP="00FD62F5">
      <w:pPr>
        <w:spacing w:after="40" w:line="240" w:lineRule="auto"/>
        <w:ind w:right="6"/>
        <w:jc w:val="both"/>
        <w:rPr>
          <w:lang w:eastAsia="it-IT"/>
        </w:rPr>
      </w:pPr>
      <w:r w:rsidRPr="006D32CD">
        <w:rPr>
          <w:lang w:eastAsia="it-IT"/>
        </w:rPr>
        <w:t xml:space="preserve">I soggetti incaricati hanno la responsabilità </w:t>
      </w:r>
      <w:r w:rsidR="00CD58AA">
        <w:rPr>
          <w:lang w:eastAsia="it-IT"/>
        </w:rPr>
        <w:t>della</w:t>
      </w:r>
      <w:r w:rsidRPr="006D32CD">
        <w:rPr>
          <w:lang w:eastAsia="it-IT"/>
        </w:rPr>
        <w:t xml:space="preserve"> </w:t>
      </w:r>
      <w:r w:rsidR="00CD58AA">
        <w:rPr>
          <w:lang w:eastAsia="it-IT"/>
        </w:rPr>
        <w:t>diffusione dei</w:t>
      </w:r>
      <w:r w:rsidRPr="006D32CD">
        <w:rPr>
          <w:lang w:eastAsia="it-IT"/>
        </w:rPr>
        <w:t xml:space="preserve"> documenti </w:t>
      </w:r>
      <w:r w:rsidR="00CD58AA">
        <w:rPr>
          <w:lang w:eastAsia="it-IT"/>
        </w:rPr>
        <w:t>elaborati/modificati</w:t>
      </w:r>
      <w:r w:rsidRPr="006D32CD">
        <w:rPr>
          <w:lang w:eastAsia="it-IT"/>
        </w:rPr>
        <w:t xml:space="preserve"> </w:t>
      </w:r>
      <w:r w:rsidR="00CD58AA">
        <w:rPr>
          <w:lang w:eastAsia="it-IT"/>
        </w:rPr>
        <w:t>al</w:t>
      </w:r>
      <w:r w:rsidRPr="006D32CD">
        <w:rPr>
          <w:lang w:eastAsia="it-IT"/>
        </w:rPr>
        <w:t xml:space="preserve"> personale </w:t>
      </w:r>
      <w:r w:rsidR="00CD58AA">
        <w:rPr>
          <w:lang w:eastAsia="it-IT"/>
        </w:rPr>
        <w:t>coinvolto,</w:t>
      </w:r>
      <w:r w:rsidRPr="006D32CD">
        <w:rPr>
          <w:lang w:eastAsia="it-IT"/>
        </w:rPr>
        <w:t xml:space="preserve"> prima della implementazione del processo</w:t>
      </w:r>
      <w:r w:rsidR="00CD58AA">
        <w:rPr>
          <w:lang w:eastAsia="it-IT"/>
        </w:rPr>
        <w:t>/procedura/metodo.</w:t>
      </w:r>
    </w:p>
    <w:p w14:paraId="09DEE0D3" w14:textId="77777777" w:rsidR="00665945" w:rsidRPr="00BD0ADC" w:rsidRDefault="00665945" w:rsidP="00665945">
      <w:pPr>
        <w:spacing w:afterLines="30" w:after="72" w:line="240" w:lineRule="auto"/>
        <w:ind w:right="6"/>
        <w:jc w:val="both"/>
        <w:rPr>
          <w:sz w:val="18"/>
          <w:szCs w:val="18"/>
          <w:lang w:eastAsia="it-IT"/>
        </w:rPr>
      </w:pPr>
    </w:p>
    <w:p w14:paraId="4663B4C0" w14:textId="77777777" w:rsidR="00665945" w:rsidRPr="007F5191" w:rsidRDefault="00A3254C" w:rsidP="00A3254C">
      <w:pPr>
        <w:keepNext/>
        <w:suppressAutoHyphens/>
        <w:spacing w:after="60" w:line="240" w:lineRule="auto"/>
        <w:ind w:left="658" w:hanging="658"/>
        <w:jc w:val="both"/>
        <w:outlineLvl w:val="2"/>
        <w:rPr>
          <w:i/>
          <w:color w:val="4C7FBC"/>
          <w:szCs w:val="20"/>
          <w:lang w:eastAsia="ar-SA"/>
        </w:rPr>
      </w:pPr>
      <w:bookmarkStart w:id="209" w:name="_Toc36043347"/>
      <w:bookmarkStart w:id="210" w:name="_Toc36120065"/>
      <w:bookmarkStart w:id="211" w:name="_Toc36385383"/>
      <w:bookmarkStart w:id="212" w:name="_Toc36385921"/>
      <w:bookmarkStart w:id="213" w:name="_Toc49858978"/>
      <w:r w:rsidRPr="007F5191">
        <w:rPr>
          <w:i/>
          <w:color w:val="4C7FBC"/>
          <w:szCs w:val="20"/>
          <w:lang w:eastAsia="ar-SA"/>
        </w:rPr>
        <w:t>9.2</w:t>
      </w:r>
      <w:r w:rsidR="00665945" w:rsidRPr="007F5191">
        <w:rPr>
          <w:i/>
          <w:color w:val="4C7FBC"/>
          <w:szCs w:val="20"/>
          <w:lang w:eastAsia="ar-SA"/>
        </w:rPr>
        <w:t>.11</w:t>
      </w:r>
      <w:r w:rsidR="00665945" w:rsidRPr="007F5191">
        <w:rPr>
          <w:i/>
          <w:color w:val="4C7FBC"/>
          <w:szCs w:val="20"/>
          <w:lang w:eastAsia="ar-SA"/>
        </w:rPr>
        <w:tab/>
      </w:r>
      <w:r w:rsidRPr="007F5191">
        <w:rPr>
          <w:i/>
          <w:color w:val="4C7FBC"/>
          <w:szCs w:val="20"/>
          <w:lang w:eastAsia="ar-SA"/>
        </w:rPr>
        <w:t>Training del personale</w:t>
      </w:r>
      <w:bookmarkEnd w:id="209"/>
      <w:bookmarkEnd w:id="210"/>
      <w:bookmarkEnd w:id="211"/>
      <w:bookmarkEnd w:id="212"/>
      <w:bookmarkEnd w:id="213"/>
    </w:p>
    <w:p w14:paraId="7A1A0921" w14:textId="77777777" w:rsidR="00665945" w:rsidRPr="006D32CD" w:rsidRDefault="00CD58AA" w:rsidP="00665945">
      <w:pPr>
        <w:spacing w:afterLines="40" w:after="96" w:line="240" w:lineRule="auto"/>
        <w:ind w:right="6"/>
        <w:jc w:val="both"/>
        <w:rPr>
          <w:lang w:eastAsia="it-IT"/>
        </w:rPr>
      </w:pPr>
      <w:r w:rsidRPr="006D32CD">
        <w:rPr>
          <w:lang w:eastAsia="it-IT"/>
        </w:rPr>
        <w:t xml:space="preserve">Contestualmente alle attività di qualificazione </w:t>
      </w:r>
      <w:r>
        <w:rPr>
          <w:lang w:eastAsia="it-IT"/>
        </w:rPr>
        <w:t xml:space="preserve">e </w:t>
      </w:r>
      <w:r w:rsidRPr="006D32CD">
        <w:rPr>
          <w:lang w:eastAsia="it-IT"/>
        </w:rPr>
        <w:t>convalida</w:t>
      </w:r>
      <w:r w:rsidR="00665945" w:rsidRPr="006D32CD">
        <w:rPr>
          <w:lang w:eastAsia="it-IT"/>
        </w:rPr>
        <w:t xml:space="preserve">, è responsabilità del </w:t>
      </w:r>
      <w:r>
        <w:rPr>
          <w:lang w:eastAsia="it-IT"/>
        </w:rPr>
        <w:t xml:space="preserve">Responsabile incaricato pianificare e realizzare il necessario </w:t>
      </w:r>
      <w:r w:rsidRPr="00CD58AA">
        <w:rPr>
          <w:i/>
          <w:iCs/>
          <w:lang w:eastAsia="it-IT"/>
        </w:rPr>
        <w:t>training</w:t>
      </w:r>
      <w:r>
        <w:rPr>
          <w:lang w:eastAsia="it-IT"/>
        </w:rPr>
        <w:t xml:space="preserve"> del personale coinvolto nelle attività</w:t>
      </w:r>
      <w:r w:rsidR="00665945" w:rsidRPr="006D32CD">
        <w:rPr>
          <w:lang w:eastAsia="it-IT"/>
        </w:rPr>
        <w:t>, secondo quanto definito nella Procedura PG.xx “Gestione delle competenze del personale”.</w:t>
      </w:r>
    </w:p>
    <w:p w14:paraId="53DD3FF5" w14:textId="77777777" w:rsidR="00665945" w:rsidRPr="00BD0ADC" w:rsidRDefault="00665945" w:rsidP="00BA62A4">
      <w:pPr>
        <w:spacing w:after="80" w:line="240" w:lineRule="auto"/>
        <w:ind w:right="6"/>
        <w:jc w:val="both"/>
        <w:rPr>
          <w:sz w:val="14"/>
          <w:szCs w:val="14"/>
        </w:rPr>
      </w:pPr>
    </w:p>
    <w:p w14:paraId="69EB7557" w14:textId="77777777" w:rsidR="00665945" w:rsidRPr="007F5191" w:rsidRDefault="00A3254C" w:rsidP="00A3254C">
      <w:pPr>
        <w:keepNext/>
        <w:suppressAutoHyphens/>
        <w:spacing w:after="60" w:line="240" w:lineRule="auto"/>
        <w:ind w:left="658" w:hanging="658"/>
        <w:jc w:val="both"/>
        <w:outlineLvl w:val="2"/>
        <w:rPr>
          <w:i/>
          <w:color w:val="4C7FBC"/>
          <w:szCs w:val="20"/>
          <w:lang w:eastAsia="ar-SA"/>
        </w:rPr>
      </w:pPr>
      <w:bookmarkStart w:id="214" w:name="_Toc36043348"/>
      <w:bookmarkStart w:id="215" w:name="_Toc36120066"/>
      <w:bookmarkStart w:id="216" w:name="_Toc36385384"/>
      <w:bookmarkStart w:id="217" w:name="_Toc36385922"/>
      <w:bookmarkStart w:id="218" w:name="_Toc49858979"/>
      <w:r w:rsidRPr="007F5191">
        <w:rPr>
          <w:i/>
          <w:color w:val="4C7FBC"/>
          <w:szCs w:val="20"/>
          <w:lang w:eastAsia="ar-SA"/>
        </w:rPr>
        <w:t>9.2.</w:t>
      </w:r>
      <w:r w:rsidR="00665945" w:rsidRPr="007F5191">
        <w:rPr>
          <w:i/>
          <w:color w:val="4C7FBC"/>
          <w:szCs w:val="20"/>
          <w:lang w:eastAsia="ar-SA"/>
        </w:rPr>
        <w:t>12</w:t>
      </w:r>
      <w:r w:rsidR="00665945" w:rsidRPr="007F5191">
        <w:rPr>
          <w:i/>
          <w:color w:val="4C7FBC"/>
          <w:szCs w:val="20"/>
          <w:lang w:eastAsia="ar-SA"/>
        </w:rPr>
        <w:tab/>
      </w:r>
      <w:r w:rsidRPr="007F5191">
        <w:rPr>
          <w:i/>
          <w:color w:val="4C7FBC"/>
          <w:szCs w:val="20"/>
          <w:lang w:eastAsia="ar-SA"/>
        </w:rPr>
        <w:t>Archiviazione della documentazione prodotta</w:t>
      </w:r>
      <w:bookmarkEnd w:id="214"/>
      <w:bookmarkEnd w:id="215"/>
      <w:bookmarkEnd w:id="216"/>
      <w:bookmarkEnd w:id="217"/>
      <w:bookmarkEnd w:id="218"/>
    </w:p>
    <w:p w14:paraId="0901748F" w14:textId="77777777" w:rsidR="005C0755" w:rsidRPr="006D32CD" w:rsidRDefault="00A85DDB" w:rsidP="00FD62F5">
      <w:pPr>
        <w:spacing w:after="80" w:line="240" w:lineRule="auto"/>
        <w:ind w:right="6"/>
        <w:jc w:val="both"/>
      </w:pPr>
      <w:r>
        <w:t>Tutte le registrazioni</w:t>
      </w:r>
      <w:r w:rsidRPr="009D3F5E">
        <w:t xml:space="preserve"> prodott</w:t>
      </w:r>
      <w:r>
        <w:t>e</w:t>
      </w:r>
      <w:r w:rsidRPr="009D3F5E">
        <w:t xml:space="preserve"> nel corso delle attività di </w:t>
      </w:r>
      <w:r w:rsidR="00665945">
        <w:t xml:space="preserve">analisi e valutazione dei rischi, </w:t>
      </w:r>
      <w:r w:rsidR="00FD62F5">
        <w:t xml:space="preserve">qualificazione e </w:t>
      </w:r>
      <w:r w:rsidRPr="009D3F5E">
        <w:t>convalida dev</w:t>
      </w:r>
      <w:r>
        <w:t>ono</w:t>
      </w:r>
      <w:r w:rsidRPr="009D3F5E">
        <w:t xml:space="preserve"> essere archiviat</w:t>
      </w:r>
      <w:r>
        <w:t>e</w:t>
      </w:r>
      <w:r w:rsidRPr="009D3F5E">
        <w:t xml:space="preserve"> </w:t>
      </w:r>
      <w:r>
        <w:t xml:space="preserve">secondo quanto definito nella </w:t>
      </w:r>
      <w:r w:rsidRPr="006D32CD">
        <w:rPr>
          <w:lang w:eastAsia="it-IT"/>
        </w:rPr>
        <w:t xml:space="preserve">Procedura PG.xx “Gestione dei documenti </w:t>
      </w:r>
      <w:r w:rsidR="00A3254C">
        <w:rPr>
          <w:lang w:eastAsia="it-IT"/>
        </w:rPr>
        <w:t>prescrittivi</w:t>
      </w:r>
      <w:r w:rsidRPr="006D32CD">
        <w:rPr>
          <w:lang w:eastAsia="it-IT"/>
        </w:rPr>
        <w:t xml:space="preserve"> e delle registrazioni”</w:t>
      </w:r>
      <w:r w:rsidRPr="009D3F5E">
        <w:t>.</w:t>
      </w:r>
    </w:p>
    <w:bookmarkEnd w:id="78"/>
    <w:bookmarkEnd w:id="79"/>
    <w:bookmarkEnd w:id="80"/>
    <w:p w14:paraId="17E13F49" w14:textId="77777777" w:rsidR="005C0755" w:rsidRPr="006D32CD" w:rsidRDefault="00BD0ADC" w:rsidP="00BA62A4">
      <w:pPr>
        <w:autoSpaceDE w:val="0"/>
        <w:autoSpaceDN w:val="0"/>
        <w:adjustRightInd w:val="0"/>
        <w:spacing w:line="240" w:lineRule="auto"/>
        <w:jc w:val="both"/>
        <w:rPr>
          <w:rFonts w:cs="Minion-Regular"/>
        </w:rPr>
      </w:pPr>
      <w:r>
        <w:rPr>
          <w:rFonts w:cs="Minion-Regular"/>
        </w:rPr>
        <w:br w:type="page"/>
      </w:r>
    </w:p>
    <w:p w14:paraId="374582E0" w14:textId="77777777" w:rsidR="005C0755" w:rsidRPr="00A3254C" w:rsidRDefault="005C0755" w:rsidP="007D2602">
      <w:pPr>
        <w:keepNext/>
        <w:widowControl w:val="0"/>
        <w:spacing w:after="60" w:line="240" w:lineRule="auto"/>
        <w:ind w:left="364" w:hanging="364"/>
        <w:jc w:val="both"/>
        <w:outlineLvl w:val="0"/>
        <w:rPr>
          <w:b/>
          <w:color w:val="4C7FBC"/>
          <w:lang w:eastAsia="it-IT"/>
        </w:rPr>
      </w:pPr>
      <w:bookmarkStart w:id="219" w:name="_Toc362336028"/>
      <w:bookmarkStart w:id="220" w:name="_Toc371066264"/>
      <w:bookmarkStart w:id="221" w:name="_Toc371067542"/>
      <w:bookmarkStart w:id="222" w:name="_Toc371068243"/>
      <w:bookmarkStart w:id="223" w:name="_Toc379127990"/>
      <w:bookmarkStart w:id="224" w:name="_Toc36043349"/>
      <w:bookmarkStart w:id="225" w:name="_Toc36120067"/>
      <w:bookmarkStart w:id="226" w:name="_Toc36385385"/>
      <w:bookmarkStart w:id="227" w:name="_Toc36385923"/>
      <w:bookmarkStart w:id="228" w:name="_Toc49858980"/>
      <w:r w:rsidRPr="00A3254C">
        <w:rPr>
          <w:b/>
          <w:color w:val="4C7FBC"/>
          <w:lang w:eastAsia="it-IT"/>
        </w:rPr>
        <w:t>1</w:t>
      </w:r>
      <w:r w:rsidR="00A3254C">
        <w:rPr>
          <w:b/>
          <w:color w:val="4C7FBC"/>
          <w:lang w:eastAsia="it-IT"/>
        </w:rPr>
        <w:t>0</w:t>
      </w:r>
      <w:r w:rsidRPr="00A3254C">
        <w:rPr>
          <w:b/>
          <w:color w:val="4C7FBC"/>
          <w:lang w:eastAsia="it-IT"/>
        </w:rPr>
        <w:t>.</w:t>
      </w:r>
      <w:r w:rsidRPr="00A3254C">
        <w:rPr>
          <w:b/>
          <w:color w:val="4C7FBC"/>
          <w:lang w:eastAsia="it-IT"/>
        </w:rPr>
        <w:tab/>
        <w:t>GESTIONE CONTROLLATA DI CAMBIAMENTI (</w:t>
      </w:r>
      <w:r w:rsidRPr="007F5191">
        <w:rPr>
          <w:b/>
          <w:i/>
          <w:iCs/>
          <w:color w:val="4C7FBC"/>
          <w:lang w:eastAsia="it-IT"/>
        </w:rPr>
        <w:t>CHANGE CONTROL</w:t>
      </w:r>
      <w:r w:rsidRPr="00A3254C">
        <w:rPr>
          <w:b/>
          <w:color w:val="4C7FBC"/>
          <w:lang w:eastAsia="it-IT"/>
        </w:rPr>
        <w:t>)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14:paraId="00BA9D6D" w14:textId="77777777" w:rsidR="00C20FF6" w:rsidRPr="006D32CD" w:rsidRDefault="00C20FF6" w:rsidP="00C20FF6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10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>I cambiamenti introdotti nei processi/attività devono essere sempre preliminarmente valutati, al fine di valutarne l</w:t>
      </w:r>
      <w:r w:rsidR="004E11ED" w:rsidRPr="006D32CD">
        <w:rPr>
          <w:rFonts w:ascii="Calibri" w:hAnsi="Calibri"/>
          <w:sz w:val="22"/>
          <w:szCs w:val="22"/>
        </w:rPr>
        <w:t>’</w:t>
      </w:r>
      <w:r w:rsidRPr="006D32CD">
        <w:rPr>
          <w:rFonts w:ascii="Calibri" w:hAnsi="Calibri"/>
          <w:sz w:val="22"/>
          <w:szCs w:val="22"/>
        </w:rPr>
        <w:t>impatto e di intraprendere tutte le contromisure necessarie ad eliminare o comunque a ridurre ad un livello accettabile eventuali rischi.</w:t>
      </w:r>
    </w:p>
    <w:p w14:paraId="12360E1B" w14:textId="77777777" w:rsidR="00FD62F5" w:rsidRDefault="00FD62F5" w:rsidP="00BA62A4">
      <w:pPr>
        <w:spacing w:after="48" w:line="240" w:lineRule="auto"/>
        <w:ind w:right="6"/>
        <w:jc w:val="both"/>
      </w:pPr>
      <w:r w:rsidRPr="006D32CD">
        <w:t xml:space="preserve">Le modifiche “non controllate”, infatti, possono pregiudicare lo “stato di convalida” conseguito per i processi (ma in generale il problema si pone anche per i processi/attività per i quali non è prevista una convalida, come la raccolta del sangue e degli emc) e/o lo “stato di qualificazione” delle </w:t>
      </w:r>
      <w:r>
        <w:t xml:space="preserve">loro </w:t>
      </w:r>
      <w:r w:rsidRPr="006D32CD">
        <w:t>componenti critiche (es. apparecchiature).</w:t>
      </w:r>
    </w:p>
    <w:p w14:paraId="3EC7DB6E" w14:textId="77777777" w:rsidR="00BD0ADC" w:rsidRDefault="00BD0ADC" w:rsidP="00FD62F5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20"/>
        <w:ind w:left="0" w:right="6"/>
        <w:jc w:val="both"/>
        <w:rPr>
          <w:rFonts w:ascii="Calibri" w:hAnsi="Calibri"/>
          <w:sz w:val="22"/>
          <w:szCs w:val="22"/>
        </w:rPr>
      </w:pPr>
    </w:p>
    <w:p w14:paraId="1439E417" w14:textId="77777777" w:rsidR="00FD62F5" w:rsidRPr="006D32CD" w:rsidRDefault="00FD62F5" w:rsidP="005D2F93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 xml:space="preserve">La necessità di attivare il </w:t>
      </w:r>
      <w:r w:rsidRPr="006D32CD">
        <w:rPr>
          <w:rFonts w:ascii="Calibri" w:hAnsi="Calibri"/>
          <w:i/>
          <w:sz w:val="22"/>
          <w:szCs w:val="22"/>
        </w:rPr>
        <w:t>change control</w:t>
      </w:r>
      <w:r w:rsidRPr="006D32CD">
        <w:rPr>
          <w:rFonts w:ascii="Calibri" w:hAnsi="Calibri"/>
          <w:sz w:val="22"/>
          <w:szCs w:val="22"/>
        </w:rPr>
        <w:t xml:space="preserve"> può essere originata, ad esempio, da:</w:t>
      </w:r>
    </w:p>
    <w:p w14:paraId="0BF00F57" w14:textId="77777777" w:rsidR="00FD62F5" w:rsidRPr="00FD62F5" w:rsidRDefault="00FD62F5" w:rsidP="005D2F93">
      <w:pPr>
        <w:numPr>
          <w:ilvl w:val="0"/>
          <w:numId w:val="3"/>
        </w:numPr>
        <w:spacing w:after="40" w:line="240" w:lineRule="auto"/>
        <w:ind w:left="431" w:right="6" w:hanging="210"/>
        <w:jc w:val="both"/>
        <w:rPr>
          <w:szCs w:val="20"/>
          <w:lang w:eastAsia="it-IT"/>
        </w:rPr>
      </w:pPr>
      <w:r w:rsidRPr="00FD62F5">
        <w:rPr>
          <w:szCs w:val="20"/>
          <w:lang w:eastAsia="it-IT"/>
        </w:rPr>
        <w:t>introduzione di nuovi standard di riferimento o modifica di quelli in vigore (disposizioni normative vigenti, linee guida emanate dalla comunità scientifica, etc.);</w:t>
      </w:r>
    </w:p>
    <w:p w14:paraId="13892CF0" w14:textId="77777777" w:rsidR="00FD62F5" w:rsidRPr="00FD62F5" w:rsidRDefault="00FD62F5" w:rsidP="005D2F93">
      <w:pPr>
        <w:numPr>
          <w:ilvl w:val="0"/>
          <w:numId w:val="3"/>
        </w:numPr>
        <w:spacing w:after="40" w:line="240" w:lineRule="auto"/>
        <w:ind w:left="431" w:right="6" w:hanging="210"/>
        <w:jc w:val="both"/>
        <w:rPr>
          <w:szCs w:val="20"/>
          <w:lang w:eastAsia="it-IT"/>
        </w:rPr>
      </w:pPr>
      <w:r w:rsidRPr="00FD62F5">
        <w:rPr>
          <w:szCs w:val="20"/>
          <w:lang w:eastAsia="it-IT"/>
        </w:rPr>
        <w:t xml:space="preserve">modifica di una </w:t>
      </w:r>
      <w:r>
        <w:rPr>
          <w:szCs w:val="20"/>
          <w:lang w:eastAsia="it-IT"/>
        </w:rPr>
        <w:t>prassi</w:t>
      </w:r>
      <w:r w:rsidRPr="00FD62F5">
        <w:rPr>
          <w:szCs w:val="20"/>
          <w:lang w:eastAsia="it-IT"/>
        </w:rPr>
        <w:t xml:space="preserve"> generata da criticità rilevate </w:t>
      </w:r>
      <w:r w:rsidR="00BD0ADC">
        <w:rPr>
          <w:szCs w:val="20"/>
          <w:lang w:eastAsia="it-IT"/>
        </w:rPr>
        <w:t>attraverso il</w:t>
      </w:r>
      <w:r w:rsidRPr="00FD62F5">
        <w:rPr>
          <w:szCs w:val="20"/>
          <w:lang w:eastAsia="it-IT"/>
        </w:rPr>
        <w:t xml:space="preserve"> sistema di monitoraggio della qualità attivato presso </w:t>
      </w:r>
      <w:r w:rsidR="00265386">
        <w:rPr>
          <w:szCs w:val="20"/>
          <w:lang w:eastAsia="it-IT"/>
        </w:rPr>
        <w:t xml:space="preserve">il </w:t>
      </w:r>
      <w:r w:rsidR="00C9697B">
        <w:rPr>
          <w:szCs w:val="20"/>
          <w:lang w:eastAsia="it-IT"/>
        </w:rPr>
        <w:t>ST</w:t>
      </w:r>
      <w:r w:rsidR="00BD0ADC">
        <w:rPr>
          <w:rStyle w:val="Rimandonotaapidipagina"/>
          <w:szCs w:val="20"/>
          <w:lang w:eastAsia="it-IT"/>
        </w:rPr>
        <w:footnoteReference w:id="15"/>
      </w:r>
      <w:r w:rsidRPr="00FD62F5">
        <w:rPr>
          <w:szCs w:val="20"/>
          <w:lang w:eastAsia="it-IT"/>
        </w:rPr>
        <w:t>;</w:t>
      </w:r>
    </w:p>
    <w:p w14:paraId="108DACBC" w14:textId="77777777" w:rsidR="00FD62F5" w:rsidRPr="00FD62F5" w:rsidRDefault="00FD62F5" w:rsidP="005D2F93">
      <w:pPr>
        <w:numPr>
          <w:ilvl w:val="0"/>
          <w:numId w:val="3"/>
        </w:numPr>
        <w:spacing w:after="40" w:line="240" w:lineRule="auto"/>
        <w:ind w:left="431" w:right="6" w:hanging="210"/>
        <w:jc w:val="both"/>
        <w:rPr>
          <w:szCs w:val="20"/>
          <w:lang w:eastAsia="it-IT"/>
        </w:rPr>
      </w:pPr>
      <w:r w:rsidRPr="00FD62F5">
        <w:rPr>
          <w:szCs w:val="20"/>
          <w:lang w:eastAsia="it-IT"/>
        </w:rPr>
        <w:t>sostituzione di un materiale impiegato (dispositivo per la raccolta di sangue/emc, etc.);</w:t>
      </w:r>
    </w:p>
    <w:p w14:paraId="26286EF5" w14:textId="77777777" w:rsidR="00FD62F5" w:rsidRPr="00FD62F5" w:rsidRDefault="00FD62F5" w:rsidP="005D2F93">
      <w:pPr>
        <w:numPr>
          <w:ilvl w:val="0"/>
          <w:numId w:val="3"/>
        </w:numPr>
        <w:spacing w:after="40" w:line="240" w:lineRule="auto"/>
        <w:ind w:left="431" w:right="6" w:hanging="210"/>
        <w:jc w:val="both"/>
        <w:rPr>
          <w:szCs w:val="20"/>
          <w:lang w:eastAsia="it-IT"/>
        </w:rPr>
      </w:pPr>
      <w:r w:rsidRPr="00FD62F5">
        <w:rPr>
          <w:szCs w:val="20"/>
          <w:lang w:eastAsia="it-IT"/>
        </w:rPr>
        <w:t>acquisizione di nuove tecnologie (sistema di scomposizione del sangue intero, etc.);</w:t>
      </w:r>
    </w:p>
    <w:p w14:paraId="78356B7E" w14:textId="77777777" w:rsidR="00FD62F5" w:rsidRPr="00FD62F5" w:rsidRDefault="00FD62F5" w:rsidP="00F04CB6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265386">
        <w:rPr>
          <w:i/>
          <w:iCs/>
          <w:szCs w:val="20"/>
          <w:lang w:eastAsia="it-IT"/>
        </w:rPr>
        <w:t>upgrade</w:t>
      </w:r>
      <w:r w:rsidRPr="00FD62F5">
        <w:rPr>
          <w:szCs w:val="20"/>
          <w:lang w:eastAsia="it-IT"/>
        </w:rPr>
        <w:t xml:space="preserve"> del </w:t>
      </w:r>
      <w:r w:rsidRPr="00265386">
        <w:rPr>
          <w:i/>
          <w:iCs/>
          <w:szCs w:val="20"/>
          <w:lang w:eastAsia="it-IT"/>
        </w:rPr>
        <w:t>software</w:t>
      </w:r>
      <w:r w:rsidRPr="00FD62F5">
        <w:rPr>
          <w:szCs w:val="20"/>
          <w:lang w:eastAsia="it-IT"/>
        </w:rPr>
        <w:t xml:space="preserve"> del sistema gestionale informatizzato utilizzato </w:t>
      </w:r>
      <w:r w:rsidR="00265386">
        <w:rPr>
          <w:szCs w:val="20"/>
          <w:lang w:eastAsia="it-IT"/>
        </w:rPr>
        <w:t xml:space="preserve">dal </w:t>
      </w:r>
      <w:r w:rsidR="00C9697B">
        <w:rPr>
          <w:szCs w:val="20"/>
          <w:lang w:eastAsia="it-IT"/>
        </w:rPr>
        <w:t>ST</w:t>
      </w:r>
      <w:r w:rsidRPr="00FD62F5">
        <w:rPr>
          <w:szCs w:val="20"/>
          <w:lang w:eastAsia="it-IT"/>
        </w:rPr>
        <w:t>.</w:t>
      </w:r>
    </w:p>
    <w:p w14:paraId="3469AD58" w14:textId="77777777" w:rsidR="005C0755" w:rsidRPr="006D32CD" w:rsidRDefault="00CD388C" w:rsidP="00A3254C">
      <w:pPr>
        <w:spacing w:line="240" w:lineRule="auto"/>
        <w:rPr>
          <w:sz w:val="6"/>
        </w:rPr>
      </w:pPr>
      <w:r w:rsidRPr="00265386">
        <w:br w:type="page"/>
      </w:r>
    </w:p>
    <w:p w14:paraId="552BEA73" w14:textId="77777777" w:rsidR="00A3254C" w:rsidRPr="007F5191" w:rsidRDefault="00A3254C" w:rsidP="00A3254C">
      <w:pPr>
        <w:keepNext/>
        <w:suppressAutoHyphens/>
        <w:spacing w:after="60" w:line="240" w:lineRule="auto"/>
        <w:ind w:left="476" w:hanging="476"/>
        <w:outlineLvl w:val="1"/>
        <w:rPr>
          <w:b/>
          <w:i/>
          <w:color w:val="4C7FBC"/>
          <w:szCs w:val="20"/>
          <w:lang w:eastAsia="ar-SA"/>
        </w:rPr>
      </w:pPr>
      <w:bookmarkStart w:id="229" w:name="_Toc36043350"/>
      <w:bookmarkStart w:id="230" w:name="_Toc36120068"/>
      <w:bookmarkStart w:id="231" w:name="_Toc36385386"/>
      <w:bookmarkStart w:id="232" w:name="_Toc36385924"/>
      <w:bookmarkStart w:id="233" w:name="_Toc49858981"/>
      <w:r w:rsidRPr="007F5191">
        <w:rPr>
          <w:b/>
          <w:i/>
          <w:color w:val="4C7FBC"/>
          <w:szCs w:val="20"/>
          <w:lang w:eastAsia="ar-SA"/>
        </w:rPr>
        <w:t>10.1</w:t>
      </w:r>
      <w:r w:rsidRPr="007F5191">
        <w:rPr>
          <w:b/>
          <w:i/>
          <w:color w:val="4C7FBC"/>
          <w:szCs w:val="20"/>
          <w:lang w:eastAsia="ar-SA"/>
        </w:rPr>
        <w:tab/>
        <w:t>DIAGRAMMA DI FLUSSO</w:t>
      </w:r>
      <w:bookmarkEnd w:id="229"/>
      <w:bookmarkEnd w:id="230"/>
      <w:bookmarkEnd w:id="231"/>
      <w:bookmarkEnd w:id="232"/>
      <w:bookmarkEnd w:id="233"/>
    </w:p>
    <w:p w14:paraId="10CE23AF" w14:textId="77777777" w:rsidR="005C0755" w:rsidRPr="006D32CD" w:rsidRDefault="005D2F93" w:rsidP="00BA62A4">
      <w:pPr>
        <w:rPr>
          <w:sz w:val="6"/>
        </w:rPr>
      </w:pPr>
      <w:r w:rsidRPr="006D32CD">
        <w:rPr>
          <w:sz w:val="18"/>
          <w:szCs w:val="18"/>
        </w:rPr>
        <w:object w:dxaOrig="5382" w:dyaOrig="7184" w14:anchorId="28248D5A">
          <v:shape id="_x0000_i1026" type="#_x0000_t75" style="width:465.75pt;height:595.5pt" o:ole="">
            <v:imagedata r:id="rId10" o:title="" croptop="146f" cropbottom="6627f" cropleft="438f" cropright="1059f"/>
          </v:shape>
          <o:OLEObject Type="Embed" ProgID="PowerPoint.Show.8" ShapeID="_x0000_i1026" DrawAspect="Content" ObjectID="_1686558814" r:id="rId11"/>
        </w:object>
      </w:r>
    </w:p>
    <w:p w14:paraId="4F3BA540" w14:textId="77777777" w:rsidR="005C0755" w:rsidRPr="007D2602" w:rsidRDefault="005C0755" w:rsidP="00E44F56">
      <w:pPr>
        <w:rPr>
          <w:sz w:val="2"/>
          <w:szCs w:val="2"/>
          <w:lang w:eastAsia="it-IT"/>
        </w:rPr>
      </w:pPr>
      <w:r w:rsidRPr="006D32CD">
        <w:br w:type="page"/>
      </w:r>
    </w:p>
    <w:p w14:paraId="3E3F5653" w14:textId="77777777" w:rsidR="00A3254C" w:rsidRPr="007F5191" w:rsidRDefault="00A3254C" w:rsidP="00A3254C">
      <w:pPr>
        <w:keepNext/>
        <w:suppressAutoHyphens/>
        <w:spacing w:after="60" w:line="240" w:lineRule="auto"/>
        <w:ind w:left="476" w:hanging="476"/>
        <w:outlineLvl w:val="1"/>
        <w:rPr>
          <w:b/>
          <w:i/>
          <w:color w:val="4C7FBC"/>
          <w:szCs w:val="20"/>
          <w:lang w:eastAsia="ar-SA"/>
        </w:rPr>
      </w:pPr>
      <w:bookmarkStart w:id="234" w:name="_Toc36043351"/>
      <w:bookmarkStart w:id="235" w:name="_Toc36120069"/>
      <w:bookmarkStart w:id="236" w:name="_Toc36385387"/>
      <w:bookmarkStart w:id="237" w:name="_Toc36385925"/>
      <w:bookmarkStart w:id="238" w:name="_Toc49858982"/>
      <w:r w:rsidRPr="007F5191">
        <w:rPr>
          <w:b/>
          <w:i/>
          <w:color w:val="4C7FBC"/>
          <w:szCs w:val="20"/>
          <w:lang w:eastAsia="ar-SA"/>
        </w:rPr>
        <w:t>10.2</w:t>
      </w:r>
      <w:r w:rsidRPr="007F5191">
        <w:rPr>
          <w:b/>
          <w:i/>
          <w:color w:val="4C7FBC"/>
          <w:szCs w:val="20"/>
          <w:lang w:eastAsia="ar-SA"/>
        </w:rPr>
        <w:tab/>
        <w:t>NOTE AL DIAGRAMMA DI FLUSSO</w:t>
      </w:r>
      <w:bookmarkEnd w:id="234"/>
      <w:bookmarkEnd w:id="235"/>
      <w:bookmarkEnd w:id="236"/>
      <w:bookmarkEnd w:id="237"/>
      <w:bookmarkEnd w:id="238"/>
    </w:p>
    <w:p w14:paraId="1EDF9255" w14:textId="77777777" w:rsidR="005C0755" w:rsidRPr="007F5191" w:rsidRDefault="005C0755" w:rsidP="007D2602">
      <w:pPr>
        <w:spacing w:after="40" w:line="240" w:lineRule="auto"/>
        <w:ind w:right="6"/>
        <w:jc w:val="both"/>
        <w:rPr>
          <w:color w:val="4C7FBC"/>
          <w:sz w:val="2"/>
          <w:szCs w:val="20"/>
          <w:lang w:eastAsia="it-IT"/>
        </w:rPr>
      </w:pPr>
    </w:p>
    <w:p w14:paraId="01FD9B1A" w14:textId="77777777" w:rsidR="005C0755" w:rsidRPr="007F5191" w:rsidRDefault="005C0755" w:rsidP="00A3254C">
      <w:pPr>
        <w:keepNext/>
        <w:suppressAutoHyphens/>
        <w:spacing w:after="60" w:line="240" w:lineRule="auto"/>
        <w:ind w:left="658" w:hanging="658"/>
        <w:jc w:val="both"/>
        <w:outlineLvl w:val="2"/>
        <w:rPr>
          <w:i/>
          <w:color w:val="4C7FBC"/>
          <w:szCs w:val="20"/>
          <w:lang w:eastAsia="ar-SA"/>
        </w:rPr>
      </w:pPr>
      <w:bookmarkStart w:id="239" w:name="_Toc362336031"/>
      <w:bookmarkStart w:id="240" w:name="_Toc371066267"/>
      <w:bookmarkStart w:id="241" w:name="_Toc371067545"/>
      <w:bookmarkStart w:id="242" w:name="_Toc371068246"/>
      <w:bookmarkStart w:id="243" w:name="_Toc379127993"/>
      <w:bookmarkStart w:id="244" w:name="_Toc36043352"/>
      <w:bookmarkStart w:id="245" w:name="_Toc36120070"/>
      <w:bookmarkStart w:id="246" w:name="_Toc36385388"/>
      <w:bookmarkStart w:id="247" w:name="_Toc36385926"/>
      <w:bookmarkStart w:id="248" w:name="_Toc49858983"/>
      <w:r w:rsidRPr="007F5191">
        <w:rPr>
          <w:i/>
          <w:color w:val="4C7FBC"/>
          <w:szCs w:val="20"/>
          <w:lang w:eastAsia="ar-SA"/>
        </w:rPr>
        <w:t>1</w:t>
      </w:r>
      <w:r w:rsidR="00A3254C" w:rsidRPr="007F5191">
        <w:rPr>
          <w:i/>
          <w:color w:val="4C7FBC"/>
          <w:szCs w:val="20"/>
          <w:lang w:eastAsia="ar-SA"/>
        </w:rPr>
        <w:t>0</w:t>
      </w:r>
      <w:r w:rsidRPr="007F5191">
        <w:rPr>
          <w:i/>
          <w:color w:val="4C7FBC"/>
          <w:szCs w:val="20"/>
          <w:lang w:eastAsia="ar-SA"/>
        </w:rPr>
        <w:t>.2.1</w:t>
      </w:r>
      <w:r w:rsidRPr="007F5191">
        <w:rPr>
          <w:i/>
          <w:color w:val="4C7FBC"/>
          <w:szCs w:val="20"/>
          <w:lang w:eastAsia="ar-SA"/>
        </w:rPr>
        <w:tab/>
      </w:r>
      <w:bookmarkEnd w:id="239"/>
      <w:bookmarkEnd w:id="240"/>
      <w:bookmarkEnd w:id="241"/>
      <w:bookmarkEnd w:id="242"/>
      <w:bookmarkEnd w:id="243"/>
      <w:r w:rsidR="00406BFC" w:rsidRPr="007F5191">
        <w:rPr>
          <w:i/>
          <w:color w:val="4C7FBC"/>
          <w:szCs w:val="20"/>
          <w:lang w:eastAsia="ar-SA"/>
        </w:rPr>
        <w:t>identificazione della necessità/opportunità di modifica di un processo/attività</w:t>
      </w:r>
      <w:bookmarkEnd w:id="244"/>
      <w:bookmarkEnd w:id="245"/>
      <w:bookmarkEnd w:id="246"/>
      <w:bookmarkEnd w:id="247"/>
      <w:bookmarkEnd w:id="248"/>
    </w:p>
    <w:p w14:paraId="7933EE36" w14:textId="77777777" w:rsidR="00BF6A47" w:rsidRDefault="00BF6A47" w:rsidP="00BD0ADC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>Ogni richiesta di modifica ad un processo, convalidato o non convalidato</w:t>
      </w:r>
      <w:r w:rsidR="00BD0ADC">
        <w:rPr>
          <w:rFonts w:ascii="Calibri" w:hAnsi="Calibri"/>
          <w:sz w:val="22"/>
          <w:szCs w:val="22"/>
        </w:rPr>
        <w:t xml:space="preserve">, </w:t>
      </w:r>
      <w:r w:rsidR="005D2F93">
        <w:rPr>
          <w:rFonts w:ascii="Calibri" w:hAnsi="Calibri"/>
          <w:sz w:val="22"/>
          <w:szCs w:val="22"/>
        </w:rPr>
        <w:t xml:space="preserve">di una procedura o di un metodo analitico, </w:t>
      </w:r>
      <w:r w:rsidR="00BD0ADC">
        <w:rPr>
          <w:rFonts w:ascii="Calibri" w:hAnsi="Calibri"/>
          <w:sz w:val="22"/>
          <w:szCs w:val="22"/>
        </w:rPr>
        <w:t>unitamente alle</w:t>
      </w:r>
      <w:r w:rsidRPr="006D32CD">
        <w:rPr>
          <w:rFonts w:ascii="Calibri" w:hAnsi="Calibri"/>
          <w:sz w:val="22"/>
          <w:szCs w:val="22"/>
        </w:rPr>
        <w:t xml:space="preserve"> relative motivazioni</w:t>
      </w:r>
      <w:r w:rsidR="00BD0ADC">
        <w:rPr>
          <w:rFonts w:ascii="Calibri" w:hAnsi="Calibri"/>
          <w:sz w:val="22"/>
          <w:szCs w:val="22"/>
        </w:rPr>
        <w:t>,</w:t>
      </w:r>
      <w:r w:rsidRPr="006D32CD">
        <w:rPr>
          <w:rFonts w:ascii="Calibri" w:hAnsi="Calibri"/>
          <w:sz w:val="22"/>
          <w:szCs w:val="22"/>
        </w:rPr>
        <w:t xml:space="preserve"> dev</w:t>
      </w:r>
      <w:r w:rsidR="00BD0ADC">
        <w:rPr>
          <w:rFonts w:ascii="Calibri" w:hAnsi="Calibri"/>
          <w:sz w:val="22"/>
          <w:szCs w:val="22"/>
        </w:rPr>
        <w:t>e</w:t>
      </w:r>
      <w:r w:rsidRPr="006D32CD">
        <w:rPr>
          <w:rFonts w:ascii="Calibri" w:hAnsi="Calibri"/>
          <w:sz w:val="22"/>
          <w:szCs w:val="22"/>
        </w:rPr>
        <w:t xml:space="preserve"> pervenire al </w:t>
      </w:r>
      <w:r w:rsidR="00406BFC">
        <w:rPr>
          <w:rFonts w:ascii="Calibri" w:hAnsi="Calibri"/>
          <w:sz w:val="22"/>
          <w:szCs w:val="22"/>
        </w:rPr>
        <w:t>Dir</w:t>
      </w:r>
      <w:r w:rsidR="00BD0ADC">
        <w:rPr>
          <w:rFonts w:ascii="Calibri" w:hAnsi="Calibri"/>
          <w:sz w:val="22"/>
          <w:szCs w:val="22"/>
        </w:rPr>
        <w:t>.</w:t>
      </w:r>
      <w:r w:rsidR="00C9697B">
        <w:rPr>
          <w:rFonts w:ascii="Calibri" w:hAnsi="Calibri"/>
          <w:sz w:val="22"/>
          <w:szCs w:val="22"/>
        </w:rPr>
        <w:t>ST</w:t>
      </w:r>
      <w:r w:rsidR="00406BFC">
        <w:rPr>
          <w:rFonts w:ascii="Calibri" w:hAnsi="Calibri"/>
          <w:sz w:val="22"/>
          <w:szCs w:val="22"/>
        </w:rPr>
        <w:t>, da parte dei Responsabili incaricati</w:t>
      </w:r>
      <w:r w:rsidR="00BD0ADC">
        <w:rPr>
          <w:rStyle w:val="Rimandonotaapidipagina"/>
          <w:rFonts w:ascii="Calibri" w:hAnsi="Calibri"/>
          <w:sz w:val="22"/>
          <w:szCs w:val="22"/>
        </w:rPr>
        <w:footnoteReference w:id="16"/>
      </w:r>
      <w:r w:rsidR="00406BFC">
        <w:rPr>
          <w:rFonts w:ascii="Calibri" w:hAnsi="Calibri"/>
          <w:sz w:val="22"/>
          <w:szCs w:val="22"/>
        </w:rPr>
        <w:t>,</w:t>
      </w:r>
      <w:r w:rsidRPr="006D32CD">
        <w:rPr>
          <w:rFonts w:ascii="Calibri" w:hAnsi="Calibri"/>
          <w:sz w:val="22"/>
          <w:szCs w:val="22"/>
        </w:rPr>
        <w:t xml:space="preserve"> attraverso </w:t>
      </w:r>
      <w:r w:rsidR="005D2F93">
        <w:rPr>
          <w:rFonts w:ascii="Calibri" w:hAnsi="Calibri"/>
          <w:sz w:val="22"/>
          <w:szCs w:val="22"/>
        </w:rPr>
        <w:t>la attivazione di un</w:t>
      </w:r>
      <w:r w:rsidRPr="006D32CD">
        <w:rPr>
          <w:rFonts w:ascii="Calibri" w:hAnsi="Calibri"/>
          <w:sz w:val="22"/>
          <w:szCs w:val="22"/>
        </w:rPr>
        <w:t xml:space="preserve"> </w:t>
      </w:r>
      <w:r w:rsidR="005D2F93">
        <w:rPr>
          <w:rFonts w:ascii="Calibri" w:hAnsi="Calibri"/>
          <w:sz w:val="22"/>
          <w:szCs w:val="22"/>
        </w:rPr>
        <w:t>m</w:t>
      </w:r>
      <w:r w:rsidRPr="006D32CD">
        <w:rPr>
          <w:rFonts w:ascii="Calibri" w:hAnsi="Calibri"/>
          <w:sz w:val="22"/>
          <w:szCs w:val="22"/>
        </w:rPr>
        <w:t>odulo Mod.xx “Change control”.</w:t>
      </w:r>
    </w:p>
    <w:p w14:paraId="58468F8B" w14:textId="77777777" w:rsidR="00406BFC" w:rsidRDefault="00BD0ADC" w:rsidP="00BD0ADC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L’avvio delle necessarie analisi finalizzate a</w:t>
      </w:r>
      <w:r w:rsidRPr="006D32CD">
        <w:rPr>
          <w:rFonts w:ascii="Calibri" w:hAnsi="Calibri"/>
          <w:sz w:val="22"/>
          <w:szCs w:val="22"/>
        </w:rPr>
        <w:t xml:space="preserve"> stabilire le azioni da svolgere per valutare l’impatto</w:t>
      </w:r>
      <w:r>
        <w:rPr>
          <w:rFonts w:ascii="Calibri" w:hAnsi="Calibri"/>
          <w:sz w:val="22"/>
          <w:szCs w:val="22"/>
        </w:rPr>
        <w:t xml:space="preserve"> del cambiamento deve essere autorizzato dal Dir.</w:t>
      </w:r>
      <w:r w:rsidR="00C9697B">
        <w:rPr>
          <w:rFonts w:ascii="Calibri" w:hAnsi="Calibri"/>
          <w:sz w:val="22"/>
          <w:szCs w:val="22"/>
        </w:rPr>
        <w:t>ST</w:t>
      </w:r>
      <w:r>
        <w:rPr>
          <w:rFonts w:ascii="Calibri" w:hAnsi="Calibri"/>
          <w:sz w:val="22"/>
          <w:szCs w:val="22"/>
        </w:rPr>
        <w:t>.</w:t>
      </w:r>
    </w:p>
    <w:p w14:paraId="25FDB711" w14:textId="77777777" w:rsidR="00406BFC" w:rsidRPr="007D2602" w:rsidRDefault="00406BFC" w:rsidP="00BD0ADC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18"/>
          <w:szCs w:val="18"/>
        </w:rPr>
      </w:pPr>
    </w:p>
    <w:p w14:paraId="1164CC6A" w14:textId="77777777" w:rsidR="00406BFC" w:rsidRPr="007F5191" w:rsidRDefault="00406BFC" w:rsidP="00406BFC">
      <w:pPr>
        <w:keepNext/>
        <w:suppressAutoHyphens/>
        <w:spacing w:after="60" w:line="240" w:lineRule="auto"/>
        <w:ind w:left="658" w:hanging="658"/>
        <w:jc w:val="both"/>
        <w:outlineLvl w:val="2"/>
        <w:rPr>
          <w:i/>
          <w:color w:val="4C7FBC"/>
          <w:szCs w:val="20"/>
          <w:lang w:eastAsia="ar-SA"/>
        </w:rPr>
      </w:pPr>
      <w:bookmarkStart w:id="249" w:name="_Toc36043353"/>
      <w:bookmarkStart w:id="250" w:name="_Toc36120071"/>
      <w:bookmarkStart w:id="251" w:name="_Toc36385389"/>
      <w:bookmarkStart w:id="252" w:name="_Toc36385927"/>
      <w:bookmarkStart w:id="253" w:name="_Toc49858984"/>
      <w:r w:rsidRPr="007F5191">
        <w:rPr>
          <w:i/>
          <w:color w:val="4C7FBC"/>
          <w:szCs w:val="20"/>
          <w:lang w:eastAsia="ar-SA"/>
        </w:rPr>
        <w:t>10.2.</w:t>
      </w:r>
      <w:r w:rsidR="00637227" w:rsidRPr="007F5191">
        <w:rPr>
          <w:i/>
          <w:color w:val="4C7FBC"/>
          <w:szCs w:val="20"/>
          <w:lang w:eastAsia="ar-SA"/>
        </w:rPr>
        <w:t>2</w:t>
      </w:r>
      <w:r w:rsidRPr="007F5191">
        <w:rPr>
          <w:i/>
          <w:color w:val="4C7FBC"/>
          <w:szCs w:val="20"/>
          <w:lang w:eastAsia="ar-SA"/>
        </w:rPr>
        <w:tab/>
        <w:t>Analisi e valutazione dei rischi associati ad un cambiamento</w:t>
      </w:r>
      <w:bookmarkEnd w:id="249"/>
      <w:bookmarkEnd w:id="250"/>
      <w:bookmarkEnd w:id="251"/>
      <w:bookmarkEnd w:id="252"/>
      <w:bookmarkEnd w:id="253"/>
    </w:p>
    <w:p w14:paraId="6302ABB0" w14:textId="77777777" w:rsidR="00406BFC" w:rsidRPr="006D32CD" w:rsidRDefault="00406BFC" w:rsidP="00637227">
      <w:pPr>
        <w:autoSpaceDE w:val="0"/>
        <w:autoSpaceDN w:val="0"/>
        <w:adjustRightInd w:val="0"/>
        <w:spacing w:after="60" w:line="240" w:lineRule="auto"/>
        <w:jc w:val="both"/>
        <w:rPr>
          <w:lang w:eastAsia="it-IT"/>
        </w:rPr>
      </w:pPr>
      <w:r w:rsidRPr="006D32CD">
        <w:rPr>
          <w:lang w:eastAsia="it-IT"/>
        </w:rPr>
        <w:t xml:space="preserve">La analisi e la valutazione dei rischi associati </w:t>
      </w:r>
      <w:r>
        <w:rPr>
          <w:lang w:eastAsia="it-IT"/>
        </w:rPr>
        <w:t>al cambiamento</w:t>
      </w:r>
      <w:r w:rsidRPr="006D32CD">
        <w:rPr>
          <w:lang w:eastAsia="it-IT"/>
        </w:rPr>
        <w:t xml:space="preserve"> devono essere effettuate in riferimento a quanto definito nell</w:t>
      </w:r>
      <w:r>
        <w:rPr>
          <w:lang w:eastAsia="it-IT"/>
        </w:rPr>
        <w:t>’</w:t>
      </w:r>
      <w:r w:rsidRPr="006D32CD">
        <w:rPr>
          <w:lang w:eastAsia="it-IT"/>
        </w:rPr>
        <w:t>Istruzione Operativa IO.xx “Metodologie e tecniche per il risk assessment” e deve essere documentata.</w:t>
      </w:r>
    </w:p>
    <w:p w14:paraId="78816D14" w14:textId="77777777" w:rsidR="00637227" w:rsidRPr="006D32CD" w:rsidRDefault="00637227" w:rsidP="00637227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 xml:space="preserve">La </w:t>
      </w:r>
      <w:r w:rsidR="00BD0ADC">
        <w:rPr>
          <w:rFonts w:ascii="Calibri" w:hAnsi="Calibri"/>
          <w:sz w:val="22"/>
          <w:szCs w:val="22"/>
        </w:rPr>
        <w:t>valutazione</w:t>
      </w:r>
      <w:r w:rsidRPr="006D32CD">
        <w:rPr>
          <w:rFonts w:ascii="Calibri" w:hAnsi="Calibri"/>
          <w:sz w:val="22"/>
          <w:szCs w:val="22"/>
        </w:rPr>
        <w:t xml:space="preserve"> dei potenziali rischi deve essere supportata da </w:t>
      </w:r>
      <w:r w:rsidR="008D36EF">
        <w:rPr>
          <w:rFonts w:ascii="Calibri" w:hAnsi="Calibri"/>
          <w:sz w:val="22"/>
          <w:szCs w:val="22"/>
        </w:rPr>
        <w:t xml:space="preserve">adeguate </w:t>
      </w:r>
      <w:r w:rsidRPr="006D32CD">
        <w:rPr>
          <w:rFonts w:ascii="Calibri" w:hAnsi="Calibri"/>
          <w:sz w:val="22"/>
          <w:szCs w:val="22"/>
        </w:rPr>
        <w:t>analisi tecnico-scientifiche</w:t>
      </w:r>
      <w:r>
        <w:rPr>
          <w:rFonts w:ascii="Calibri" w:hAnsi="Calibri"/>
          <w:sz w:val="22"/>
          <w:szCs w:val="22"/>
        </w:rPr>
        <w:t xml:space="preserve">, anche avvalendosi di informazioni fornite da soggetti esterni </w:t>
      </w:r>
      <w:r w:rsidRPr="006D32CD">
        <w:rPr>
          <w:rFonts w:ascii="Calibri" w:hAnsi="Calibri"/>
          <w:sz w:val="22"/>
          <w:szCs w:val="22"/>
        </w:rPr>
        <w:t>(es. soggetti istituzionali, comunità scientifica).</w:t>
      </w:r>
    </w:p>
    <w:p w14:paraId="184298EC" w14:textId="77777777" w:rsidR="005C0755" w:rsidRPr="006D32CD" w:rsidRDefault="00406BFC" w:rsidP="00637227">
      <w:pPr>
        <w:spacing w:after="60" w:line="240" w:lineRule="auto"/>
        <w:ind w:right="6"/>
        <w:jc w:val="both"/>
        <w:rPr>
          <w:lang w:eastAsia="it-IT"/>
        </w:rPr>
      </w:pPr>
      <w:r>
        <w:rPr>
          <w:lang w:eastAsia="it-IT"/>
        </w:rPr>
        <w:t>Le</w:t>
      </w:r>
      <w:r w:rsidR="008479F3" w:rsidRPr="006D32CD">
        <w:rPr>
          <w:lang w:eastAsia="it-IT"/>
        </w:rPr>
        <w:t xml:space="preserve"> valutazioni e le decisioni prese in questa fase devono essere documentate</w:t>
      </w:r>
      <w:r w:rsidR="002E089F">
        <w:rPr>
          <w:lang w:eastAsia="it-IT"/>
        </w:rPr>
        <w:t xml:space="preserve"> </w:t>
      </w:r>
      <w:r w:rsidR="008479F3" w:rsidRPr="006D32CD">
        <w:rPr>
          <w:lang w:eastAsia="it-IT"/>
        </w:rPr>
        <w:t>nel</w:t>
      </w:r>
      <w:r w:rsidR="005C0755" w:rsidRPr="006D32CD">
        <w:rPr>
          <w:lang w:eastAsia="it-IT"/>
        </w:rPr>
        <w:t xml:space="preserve"> </w:t>
      </w:r>
      <w:r w:rsidR="005D2F93">
        <w:rPr>
          <w:lang w:eastAsia="it-IT"/>
        </w:rPr>
        <w:t>m</w:t>
      </w:r>
      <w:r w:rsidR="005C0755" w:rsidRPr="006D32CD">
        <w:rPr>
          <w:lang w:eastAsia="it-IT"/>
        </w:rPr>
        <w:t>odulo Mod.xx “Change control”</w:t>
      </w:r>
      <w:r w:rsidR="008479F3" w:rsidRPr="006D32CD">
        <w:rPr>
          <w:lang w:eastAsia="it-IT"/>
        </w:rPr>
        <w:t xml:space="preserve"> precedentemente attivato</w:t>
      </w:r>
      <w:r w:rsidR="005C0755" w:rsidRPr="006D32CD">
        <w:rPr>
          <w:lang w:eastAsia="it-IT"/>
        </w:rPr>
        <w:t>.</w:t>
      </w:r>
    </w:p>
    <w:p w14:paraId="4DF14490" w14:textId="77777777" w:rsidR="005C0755" w:rsidRPr="007D2602" w:rsidRDefault="005C0755" w:rsidP="00637227">
      <w:pPr>
        <w:spacing w:after="60" w:line="240" w:lineRule="auto"/>
        <w:ind w:right="6"/>
        <w:jc w:val="both"/>
        <w:rPr>
          <w:sz w:val="18"/>
          <w:szCs w:val="20"/>
          <w:lang w:eastAsia="it-IT"/>
        </w:rPr>
      </w:pPr>
    </w:p>
    <w:p w14:paraId="3BE0364F" w14:textId="77777777" w:rsidR="005C0755" w:rsidRPr="007F5191" w:rsidRDefault="005C0755" w:rsidP="00637227">
      <w:pPr>
        <w:keepNext/>
        <w:suppressAutoHyphens/>
        <w:spacing w:after="60" w:line="240" w:lineRule="auto"/>
        <w:ind w:left="658" w:hanging="658"/>
        <w:jc w:val="both"/>
        <w:outlineLvl w:val="2"/>
        <w:rPr>
          <w:i/>
          <w:color w:val="4C7FBC"/>
          <w:szCs w:val="20"/>
          <w:lang w:eastAsia="ar-SA"/>
        </w:rPr>
      </w:pPr>
      <w:bookmarkStart w:id="254" w:name="_Toc362336033"/>
      <w:bookmarkStart w:id="255" w:name="_Toc371066269"/>
      <w:bookmarkStart w:id="256" w:name="_Toc371067547"/>
      <w:bookmarkStart w:id="257" w:name="_Toc371068248"/>
      <w:bookmarkStart w:id="258" w:name="_Toc379127995"/>
      <w:bookmarkStart w:id="259" w:name="_Toc36043354"/>
      <w:bookmarkStart w:id="260" w:name="_Toc36120072"/>
      <w:bookmarkStart w:id="261" w:name="_Toc36385390"/>
      <w:bookmarkStart w:id="262" w:name="_Toc36385928"/>
      <w:bookmarkStart w:id="263" w:name="_Toc49858985"/>
      <w:r w:rsidRPr="007F5191">
        <w:rPr>
          <w:i/>
          <w:color w:val="4C7FBC"/>
          <w:szCs w:val="20"/>
          <w:lang w:eastAsia="ar-SA"/>
        </w:rPr>
        <w:t>1</w:t>
      </w:r>
      <w:r w:rsidR="00637227" w:rsidRPr="007F5191">
        <w:rPr>
          <w:i/>
          <w:color w:val="4C7FBC"/>
          <w:szCs w:val="20"/>
          <w:lang w:eastAsia="ar-SA"/>
        </w:rPr>
        <w:t>0</w:t>
      </w:r>
      <w:r w:rsidRPr="007F5191">
        <w:rPr>
          <w:i/>
          <w:color w:val="4C7FBC"/>
          <w:szCs w:val="20"/>
          <w:lang w:eastAsia="ar-SA"/>
        </w:rPr>
        <w:t>.2.3</w:t>
      </w:r>
      <w:r w:rsidRPr="007F5191">
        <w:rPr>
          <w:i/>
          <w:color w:val="4C7FBC"/>
          <w:szCs w:val="20"/>
          <w:lang w:eastAsia="ar-SA"/>
        </w:rPr>
        <w:tab/>
      </w:r>
      <w:bookmarkEnd w:id="254"/>
      <w:bookmarkEnd w:id="255"/>
      <w:bookmarkEnd w:id="256"/>
      <w:bookmarkEnd w:id="257"/>
      <w:bookmarkEnd w:id="258"/>
      <w:r w:rsidR="00637227" w:rsidRPr="007F5191">
        <w:rPr>
          <w:i/>
          <w:color w:val="4C7FBC"/>
          <w:szCs w:val="20"/>
          <w:lang w:eastAsia="ar-SA"/>
        </w:rPr>
        <w:t xml:space="preserve">Pianificazione </w:t>
      </w:r>
      <w:r w:rsidR="002E089F" w:rsidRPr="007F5191">
        <w:rPr>
          <w:i/>
          <w:color w:val="4C7FBC"/>
          <w:szCs w:val="20"/>
          <w:lang w:eastAsia="ar-SA"/>
        </w:rPr>
        <w:t xml:space="preserve">e svolgimento </w:t>
      </w:r>
      <w:r w:rsidR="00637227" w:rsidRPr="007F5191">
        <w:rPr>
          <w:i/>
          <w:color w:val="4C7FBC"/>
          <w:szCs w:val="20"/>
          <w:lang w:eastAsia="ar-SA"/>
        </w:rPr>
        <w:t xml:space="preserve">attività </w:t>
      </w:r>
      <w:r w:rsidR="002E089F" w:rsidRPr="007F5191">
        <w:rPr>
          <w:i/>
          <w:color w:val="4C7FBC"/>
          <w:szCs w:val="20"/>
          <w:lang w:eastAsia="ar-SA"/>
        </w:rPr>
        <w:t xml:space="preserve">finalizzate ad </w:t>
      </w:r>
      <w:r w:rsidR="00637227" w:rsidRPr="007F5191">
        <w:rPr>
          <w:i/>
          <w:color w:val="4C7FBC"/>
          <w:szCs w:val="20"/>
          <w:lang w:eastAsia="ar-SA"/>
        </w:rPr>
        <w:t>eliminare/ridurre potenziali rischi</w:t>
      </w:r>
      <w:bookmarkEnd w:id="259"/>
      <w:bookmarkEnd w:id="260"/>
      <w:bookmarkEnd w:id="261"/>
      <w:bookmarkEnd w:id="262"/>
      <w:bookmarkEnd w:id="263"/>
    </w:p>
    <w:p w14:paraId="2390410E" w14:textId="77777777" w:rsidR="00637227" w:rsidRDefault="005C0755" w:rsidP="002E089F">
      <w:pPr>
        <w:spacing w:after="60" w:line="240" w:lineRule="auto"/>
        <w:ind w:right="6"/>
        <w:jc w:val="both"/>
        <w:rPr>
          <w:lang w:eastAsia="it-IT"/>
        </w:rPr>
      </w:pPr>
      <w:r w:rsidRPr="006D32CD">
        <w:rPr>
          <w:lang w:eastAsia="it-IT"/>
        </w:rPr>
        <w:t xml:space="preserve">Alla luce dei risultati della analisi e delle valutazioni di cui al </w:t>
      </w:r>
      <w:r w:rsidR="00105F97">
        <w:rPr>
          <w:lang w:eastAsia="it-IT"/>
        </w:rPr>
        <w:t>p</w:t>
      </w:r>
      <w:r w:rsidRPr="006D32CD">
        <w:rPr>
          <w:lang w:eastAsia="it-IT"/>
        </w:rPr>
        <w:t xml:space="preserve">aragrafo precedente, il </w:t>
      </w:r>
      <w:r w:rsidR="00637227">
        <w:rPr>
          <w:lang w:eastAsia="it-IT"/>
        </w:rPr>
        <w:t>Resp</w:t>
      </w:r>
      <w:r w:rsidR="00F734FC">
        <w:rPr>
          <w:lang w:eastAsia="it-IT"/>
        </w:rPr>
        <w:t>onsabile</w:t>
      </w:r>
      <w:r w:rsidR="00637227">
        <w:rPr>
          <w:lang w:eastAsia="it-IT"/>
        </w:rPr>
        <w:t xml:space="preserve"> incaricato propone al Dir</w:t>
      </w:r>
      <w:r w:rsidR="002E089F">
        <w:rPr>
          <w:lang w:eastAsia="it-IT"/>
        </w:rPr>
        <w:t>.</w:t>
      </w:r>
      <w:r w:rsidR="00C9697B">
        <w:rPr>
          <w:lang w:eastAsia="it-IT"/>
        </w:rPr>
        <w:t>ST</w:t>
      </w:r>
      <w:r w:rsidR="002E089F">
        <w:rPr>
          <w:lang w:eastAsia="it-IT"/>
        </w:rPr>
        <w:t>, con la corresponsabilità del RSQ,</w:t>
      </w:r>
      <w:r w:rsidR="00637227">
        <w:rPr>
          <w:lang w:eastAsia="it-IT"/>
        </w:rPr>
        <w:t xml:space="preserve"> le attività da svolgere </w:t>
      </w:r>
      <w:r w:rsidR="002E089F">
        <w:t>al fine di</w:t>
      </w:r>
      <w:r w:rsidR="002E089F" w:rsidRPr="006D32CD">
        <w:t xml:space="preserve"> eliminare o comunque ridurre ad un livello accettabile </w:t>
      </w:r>
      <w:r w:rsidR="008D36EF">
        <w:t xml:space="preserve">i </w:t>
      </w:r>
      <w:r w:rsidR="002E089F">
        <w:t>potenziali</w:t>
      </w:r>
      <w:r w:rsidR="002E089F" w:rsidRPr="006D32CD">
        <w:t xml:space="preserve"> rischi</w:t>
      </w:r>
      <w:r w:rsidR="008D36EF">
        <w:t>, che possono prevedere:</w:t>
      </w:r>
    </w:p>
    <w:p w14:paraId="701C6D15" w14:textId="77777777" w:rsidR="002E089F" w:rsidRPr="002E089F" w:rsidRDefault="002E089F" w:rsidP="002E089F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>
        <w:rPr>
          <w:szCs w:val="20"/>
          <w:lang w:eastAsia="it-IT"/>
        </w:rPr>
        <w:t>l’</w:t>
      </w:r>
      <w:r w:rsidRPr="002E089F">
        <w:rPr>
          <w:szCs w:val="20"/>
          <w:lang w:eastAsia="it-IT"/>
        </w:rPr>
        <w:t>esecuzione di test/prove specifici;</w:t>
      </w:r>
    </w:p>
    <w:p w14:paraId="0D91A4E9" w14:textId="77777777" w:rsidR="002E089F" w:rsidRPr="002E089F" w:rsidRDefault="002E089F" w:rsidP="002E089F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2E089F">
        <w:rPr>
          <w:szCs w:val="20"/>
          <w:lang w:eastAsia="it-IT"/>
        </w:rPr>
        <w:t>la qualificazione/riqualificazione di componenti critiche del processo;</w:t>
      </w:r>
    </w:p>
    <w:p w14:paraId="27702FE0" w14:textId="77777777" w:rsidR="002E089F" w:rsidRPr="002E089F" w:rsidRDefault="002E089F" w:rsidP="002E089F">
      <w:pPr>
        <w:numPr>
          <w:ilvl w:val="0"/>
          <w:numId w:val="3"/>
        </w:numPr>
        <w:spacing w:after="20" w:line="240" w:lineRule="auto"/>
        <w:ind w:left="431" w:right="6" w:hanging="210"/>
        <w:jc w:val="both"/>
        <w:rPr>
          <w:szCs w:val="20"/>
          <w:lang w:eastAsia="it-IT"/>
        </w:rPr>
      </w:pPr>
      <w:r w:rsidRPr="002E089F">
        <w:rPr>
          <w:szCs w:val="20"/>
          <w:lang w:eastAsia="it-IT"/>
        </w:rPr>
        <w:t>la riconvalida del processo interessato;</w:t>
      </w:r>
    </w:p>
    <w:p w14:paraId="15E964D1" w14:textId="77777777" w:rsidR="002E089F" w:rsidRPr="002E089F" w:rsidRDefault="002E089F" w:rsidP="002E089F">
      <w:pPr>
        <w:numPr>
          <w:ilvl w:val="0"/>
          <w:numId w:val="3"/>
        </w:numPr>
        <w:spacing w:after="60" w:line="240" w:lineRule="auto"/>
        <w:ind w:left="431" w:right="6" w:hanging="210"/>
        <w:jc w:val="both"/>
        <w:rPr>
          <w:szCs w:val="20"/>
          <w:lang w:eastAsia="it-IT"/>
        </w:rPr>
      </w:pPr>
      <w:r w:rsidRPr="002E089F">
        <w:rPr>
          <w:szCs w:val="20"/>
          <w:lang w:eastAsia="it-IT"/>
        </w:rPr>
        <w:t xml:space="preserve">la modifica delle procedure, e/o dei documenti derivati, in vigore e </w:t>
      </w:r>
      <w:r>
        <w:rPr>
          <w:szCs w:val="20"/>
          <w:lang w:eastAsia="it-IT"/>
        </w:rPr>
        <w:t xml:space="preserve">le conseguenti </w:t>
      </w:r>
      <w:r w:rsidRPr="002E089F">
        <w:rPr>
          <w:szCs w:val="20"/>
          <w:lang w:eastAsia="it-IT"/>
        </w:rPr>
        <w:t xml:space="preserve">attività di </w:t>
      </w:r>
      <w:r w:rsidRPr="002E089F">
        <w:rPr>
          <w:i/>
          <w:iCs/>
          <w:szCs w:val="20"/>
          <w:lang w:eastAsia="it-IT"/>
        </w:rPr>
        <w:t>training</w:t>
      </w:r>
      <w:r w:rsidRPr="002E089F">
        <w:rPr>
          <w:szCs w:val="20"/>
          <w:lang w:eastAsia="it-IT"/>
        </w:rPr>
        <w:t xml:space="preserve"> del personale.</w:t>
      </w:r>
    </w:p>
    <w:p w14:paraId="35CD617F" w14:textId="77777777" w:rsidR="002E089F" w:rsidRPr="006D32CD" w:rsidRDefault="002E089F" w:rsidP="002E089F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  <w:szCs w:val="22"/>
        </w:rPr>
      </w:pPr>
      <w:r w:rsidRPr="006D32CD">
        <w:rPr>
          <w:rFonts w:ascii="Calibri" w:hAnsi="Calibri"/>
          <w:sz w:val="22"/>
          <w:szCs w:val="22"/>
        </w:rPr>
        <w:t xml:space="preserve">Le attività </w:t>
      </w:r>
      <w:r w:rsidR="008D36EF">
        <w:rPr>
          <w:rFonts w:ascii="Calibri" w:hAnsi="Calibri"/>
          <w:sz w:val="22"/>
          <w:szCs w:val="22"/>
        </w:rPr>
        <w:t xml:space="preserve">di qualificazione/convalida </w:t>
      </w:r>
      <w:r w:rsidRPr="006D32CD">
        <w:rPr>
          <w:rFonts w:ascii="Calibri" w:hAnsi="Calibri"/>
          <w:sz w:val="22"/>
          <w:szCs w:val="22"/>
        </w:rPr>
        <w:t xml:space="preserve">devono essere </w:t>
      </w:r>
      <w:r>
        <w:rPr>
          <w:rFonts w:ascii="Calibri" w:hAnsi="Calibri"/>
          <w:sz w:val="22"/>
          <w:szCs w:val="22"/>
        </w:rPr>
        <w:t xml:space="preserve">pianificate ed approvate dal </w:t>
      </w:r>
      <w:r w:rsidRPr="002E089F">
        <w:rPr>
          <w:rFonts w:ascii="Calibri" w:hAnsi="Calibri"/>
          <w:sz w:val="22"/>
          <w:szCs w:val="22"/>
        </w:rPr>
        <w:t>Dir.</w:t>
      </w:r>
      <w:r w:rsidR="00C9697B">
        <w:rPr>
          <w:rFonts w:ascii="Calibri" w:hAnsi="Calibri"/>
          <w:sz w:val="22"/>
          <w:szCs w:val="22"/>
        </w:rPr>
        <w:t>ST</w:t>
      </w:r>
      <w:r w:rsidRPr="002E089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attraverso il</w:t>
      </w:r>
      <w:r w:rsidRPr="002E089F">
        <w:rPr>
          <w:rFonts w:ascii="Calibri" w:hAnsi="Calibri"/>
          <w:sz w:val="22"/>
          <w:szCs w:val="22"/>
        </w:rPr>
        <w:t xml:space="preserve"> </w:t>
      </w:r>
      <w:r w:rsidR="005D2F93">
        <w:rPr>
          <w:rFonts w:ascii="Calibri" w:hAnsi="Calibri"/>
          <w:sz w:val="22"/>
          <w:szCs w:val="22"/>
        </w:rPr>
        <w:t>m</w:t>
      </w:r>
      <w:r w:rsidRPr="002E089F">
        <w:rPr>
          <w:rFonts w:ascii="Calibri" w:hAnsi="Calibri"/>
          <w:sz w:val="22"/>
          <w:szCs w:val="22"/>
        </w:rPr>
        <w:t>odulo Mod.xx “Change control”</w:t>
      </w:r>
      <w:r>
        <w:rPr>
          <w:rFonts w:ascii="Calibri" w:hAnsi="Calibri"/>
          <w:sz w:val="22"/>
          <w:szCs w:val="22"/>
        </w:rPr>
        <w:t xml:space="preserve"> e devono essere </w:t>
      </w:r>
      <w:r w:rsidRPr="006D32CD">
        <w:rPr>
          <w:rFonts w:ascii="Calibri" w:hAnsi="Calibri"/>
          <w:sz w:val="22"/>
          <w:szCs w:val="22"/>
        </w:rPr>
        <w:t>svolte</w:t>
      </w:r>
      <w:r>
        <w:rPr>
          <w:rFonts w:ascii="Calibri" w:hAnsi="Calibri"/>
          <w:sz w:val="22"/>
          <w:szCs w:val="22"/>
        </w:rPr>
        <w:t xml:space="preserve"> e documentate</w:t>
      </w:r>
      <w:r w:rsidRPr="006D32CD">
        <w:rPr>
          <w:rFonts w:ascii="Calibri" w:hAnsi="Calibri"/>
          <w:sz w:val="22"/>
          <w:szCs w:val="22"/>
        </w:rPr>
        <w:t xml:space="preserve"> secondo quanto definito </w:t>
      </w:r>
      <w:r>
        <w:rPr>
          <w:rFonts w:ascii="Calibri" w:hAnsi="Calibri"/>
          <w:sz w:val="22"/>
          <w:szCs w:val="22"/>
        </w:rPr>
        <w:t>nel Par. 9 di questa Procedura.</w:t>
      </w:r>
    </w:p>
    <w:p w14:paraId="23220820" w14:textId="77777777" w:rsidR="002E089F" w:rsidRPr="007D2602" w:rsidRDefault="002E089F" w:rsidP="002E089F">
      <w:pPr>
        <w:spacing w:after="60" w:line="240" w:lineRule="auto"/>
        <w:ind w:right="6"/>
        <w:jc w:val="both"/>
        <w:rPr>
          <w:sz w:val="18"/>
          <w:szCs w:val="18"/>
          <w:lang w:eastAsia="it-IT"/>
        </w:rPr>
      </w:pPr>
    </w:p>
    <w:p w14:paraId="6B9E75EF" w14:textId="77777777" w:rsidR="002E089F" w:rsidRPr="007F5191" w:rsidRDefault="002E089F" w:rsidP="002E089F">
      <w:pPr>
        <w:keepNext/>
        <w:suppressAutoHyphens/>
        <w:spacing w:after="60" w:line="240" w:lineRule="auto"/>
        <w:ind w:left="658" w:hanging="658"/>
        <w:jc w:val="both"/>
        <w:outlineLvl w:val="2"/>
        <w:rPr>
          <w:i/>
          <w:color w:val="4C7FBC"/>
          <w:szCs w:val="20"/>
          <w:lang w:eastAsia="ar-SA"/>
        </w:rPr>
      </w:pPr>
      <w:bookmarkStart w:id="264" w:name="_Toc36043355"/>
      <w:bookmarkStart w:id="265" w:name="_Toc36120073"/>
      <w:bookmarkStart w:id="266" w:name="_Toc36385391"/>
      <w:bookmarkStart w:id="267" w:name="_Toc36385929"/>
      <w:bookmarkStart w:id="268" w:name="_Toc49858986"/>
      <w:r w:rsidRPr="007F5191">
        <w:rPr>
          <w:i/>
          <w:color w:val="4C7FBC"/>
          <w:szCs w:val="20"/>
          <w:lang w:eastAsia="ar-SA"/>
        </w:rPr>
        <w:t>10.2.4</w:t>
      </w:r>
      <w:r w:rsidRPr="007F5191">
        <w:rPr>
          <w:i/>
          <w:color w:val="4C7FBC"/>
          <w:szCs w:val="20"/>
          <w:lang w:eastAsia="ar-SA"/>
        </w:rPr>
        <w:tab/>
      </w:r>
      <w:r w:rsidR="00F018BA" w:rsidRPr="007F5191">
        <w:rPr>
          <w:i/>
          <w:color w:val="4C7FBC"/>
          <w:szCs w:val="20"/>
          <w:lang w:eastAsia="ar-SA"/>
        </w:rPr>
        <w:t>Riesame</w:t>
      </w:r>
      <w:r w:rsidRPr="007F5191">
        <w:rPr>
          <w:i/>
          <w:color w:val="4C7FBC"/>
          <w:szCs w:val="20"/>
          <w:lang w:eastAsia="ar-SA"/>
        </w:rPr>
        <w:t xml:space="preserve"> </w:t>
      </w:r>
      <w:r w:rsidR="00F018BA" w:rsidRPr="007F5191">
        <w:rPr>
          <w:i/>
          <w:color w:val="4C7FBC"/>
          <w:szCs w:val="20"/>
          <w:lang w:eastAsia="ar-SA"/>
        </w:rPr>
        <w:t>dei dati</w:t>
      </w:r>
      <w:r w:rsidRPr="007F5191">
        <w:rPr>
          <w:i/>
          <w:color w:val="4C7FBC"/>
          <w:szCs w:val="20"/>
          <w:lang w:eastAsia="ar-SA"/>
        </w:rPr>
        <w:t xml:space="preserve"> e autorizzazione a</w:t>
      </w:r>
      <w:r w:rsidR="00F018BA" w:rsidRPr="007F5191">
        <w:rPr>
          <w:i/>
          <w:color w:val="4C7FBC"/>
          <w:szCs w:val="20"/>
          <w:lang w:eastAsia="ar-SA"/>
        </w:rPr>
        <w:t>ll’</w:t>
      </w:r>
      <w:r w:rsidRPr="007F5191">
        <w:rPr>
          <w:i/>
          <w:color w:val="4C7FBC"/>
          <w:szCs w:val="20"/>
          <w:lang w:eastAsia="ar-SA"/>
        </w:rPr>
        <w:t xml:space="preserve">implementazione </w:t>
      </w:r>
      <w:r w:rsidR="00F018BA" w:rsidRPr="007F5191">
        <w:rPr>
          <w:i/>
          <w:color w:val="4C7FBC"/>
          <w:szCs w:val="20"/>
          <w:lang w:eastAsia="ar-SA"/>
        </w:rPr>
        <w:t xml:space="preserve">del </w:t>
      </w:r>
      <w:r w:rsidRPr="007F5191">
        <w:rPr>
          <w:i/>
          <w:color w:val="4C7FBC"/>
          <w:szCs w:val="20"/>
          <w:lang w:eastAsia="ar-SA"/>
        </w:rPr>
        <w:t>cambiamento</w:t>
      </w:r>
      <w:bookmarkEnd w:id="264"/>
      <w:bookmarkEnd w:id="265"/>
      <w:bookmarkEnd w:id="266"/>
      <w:bookmarkEnd w:id="267"/>
      <w:bookmarkEnd w:id="268"/>
    </w:p>
    <w:p w14:paraId="391F4883" w14:textId="77777777" w:rsidR="00F018BA" w:rsidRPr="00F018BA" w:rsidRDefault="00F018BA" w:rsidP="00F018B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La documentazione prodotta nel corso delle attività di cui al </w:t>
      </w:r>
      <w:r w:rsidRPr="00F018BA">
        <w:rPr>
          <w:rFonts w:ascii="Calibri" w:hAnsi="Calibri"/>
          <w:sz w:val="22"/>
          <w:szCs w:val="22"/>
        </w:rPr>
        <w:t>Par. 10.2.3</w:t>
      </w:r>
      <w:r>
        <w:rPr>
          <w:rFonts w:ascii="Calibri" w:hAnsi="Calibri"/>
          <w:sz w:val="22"/>
          <w:szCs w:val="22"/>
        </w:rPr>
        <w:t xml:space="preserve"> deve </w:t>
      </w:r>
      <w:r w:rsidRPr="00EC7EF8">
        <w:rPr>
          <w:rFonts w:ascii="Calibri" w:hAnsi="Calibri"/>
          <w:sz w:val="22"/>
          <w:szCs w:val="22"/>
        </w:rPr>
        <w:t>riesaminat</w:t>
      </w:r>
      <w:r>
        <w:rPr>
          <w:rFonts w:ascii="Calibri" w:hAnsi="Calibri"/>
          <w:sz w:val="22"/>
          <w:szCs w:val="22"/>
        </w:rPr>
        <w:t>a dal Responsabile incaricato, con la corresponsabilità degli altri soggetti previsti</w:t>
      </w:r>
      <w:r>
        <w:rPr>
          <w:rStyle w:val="Rimandonotaapidipagina"/>
          <w:rFonts w:ascii="Calibri" w:hAnsi="Calibri"/>
          <w:sz w:val="22"/>
          <w:szCs w:val="22"/>
        </w:rPr>
        <w:footnoteReference w:id="17"/>
      </w:r>
      <w:r w:rsidRPr="00EC7EF8">
        <w:rPr>
          <w:rFonts w:ascii="Calibri" w:hAnsi="Calibri"/>
          <w:sz w:val="22"/>
          <w:szCs w:val="22"/>
        </w:rPr>
        <w:t>.</w:t>
      </w:r>
    </w:p>
    <w:p w14:paraId="002D98A5" w14:textId="77777777" w:rsidR="00F018BA" w:rsidRPr="00EC7EF8" w:rsidRDefault="00F018BA" w:rsidP="00F018BA">
      <w:pPr>
        <w:pStyle w:val="Normale1"/>
        <w:tabs>
          <w:tab w:val="clear" w:pos="-502"/>
          <w:tab w:val="clear" w:pos="-1"/>
          <w:tab w:val="clear" w:pos="8462"/>
          <w:tab w:val="clear" w:pos="16512"/>
          <w:tab w:val="clear" w:pos="25134"/>
        </w:tabs>
        <w:spacing w:after="60"/>
        <w:ind w:left="0" w:right="6"/>
        <w:jc w:val="both"/>
        <w:rPr>
          <w:rFonts w:ascii="Calibri" w:hAnsi="Calibri"/>
          <w:sz w:val="22"/>
        </w:rPr>
      </w:pPr>
      <w:r w:rsidRPr="00EC7EF8">
        <w:rPr>
          <w:rFonts w:ascii="Calibri" w:hAnsi="Calibri"/>
          <w:sz w:val="22"/>
          <w:szCs w:val="22"/>
        </w:rPr>
        <w:t xml:space="preserve">I risultati </w:t>
      </w:r>
      <w:r>
        <w:rPr>
          <w:rFonts w:ascii="Calibri" w:hAnsi="Calibri"/>
          <w:sz w:val="22"/>
          <w:szCs w:val="22"/>
        </w:rPr>
        <w:t>di tale</w:t>
      </w:r>
      <w:r w:rsidRPr="00EC7EF8">
        <w:rPr>
          <w:rFonts w:ascii="Calibri" w:hAnsi="Calibri"/>
          <w:sz w:val="22"/>
          <w:szCs w:val="22"/>
        </w:rPr>
        <w:t xml:space="preserve"> riesame devono essere documentati</w:t>
      </w:r>
      <w:r>
        <w:rPr>
          <w:rFonts w:ascii="Calibri" w:hAnsi="Calibri"/>
          <w:sz w:val="22"/>
          <w:szCs w:val="22"/>
        </w:rPr>
        <w:t xml:space="preserve"> attraverso il</w:t>
      </w:r>
      <w:r w:rsidRPr="002E089F">
        <w:rPr>
          <w:rFonts w:ascii="Calibri" w:hAnsi="Calibri"/>
          <w:sz w:val="22"/>
          <w:szCs w:val="22"/>
        </w:rPr>
        <w:t xml:space="preserve"> </w:t>
      </w:r>
      <w:r w:rsidR="005D2F93">
        <w:rPr>
          <w:rFonts w:ascii="Calibri" w:hAnsi="Calibri"/>
          <w:sz w:val="22"/>
          <w:szCs w:val="22"/>
        </w:rPr>
        <w:t>m</w:t>
      </w:r>
      <w:r w:rsidRPr="002E089F">
        <w:rPr>
          <w:rFonts w:ascii="Calibri" w:hAnsi="Calibri"/>
          <w:sz w:val="22"/>
          <w:szCs w:val="22"/>
        </w:rPr>
        <w:t>odulo Mod.xx “Change control”</w:t>
      </w:r>
      <w:r w:rsidRPr="00EC7EF8">
        <w:rPr>
          <w:rFonts w:ascii="Calibri" w:hAnsi="Calibri"/>
          <w:sz w:val="22"/>
          <w:szCs w:val="22"/>
        </w:rPr>
        <w:t>.</w:t>
      </w:r>
    </w:p>
    <w:p w14:paraId="70459741" w14:textId="77777777" w:rsidR="002E089F" w:rsidRDefault="00F018BA" w:rsidP="00F018BA">
      <w:pPr>
        <w:spacing w:after="60" w:line="240" w:lineRule="auto"/>
        <w:ind w:right="6"/>
        <w:jc w:val="both"/>
        <w:rPr>
          <w:lang w:eastAsia="it-IT"/>
        </w:rPr>
      </w:pPr>
      <w:r>
        <w:rPr>
          <w:lang w:eastAsia="it-IT"/>
        </w:rPr>
        <w:t>Il cambiamento può essere introdotto solo a seguito della approvazione formale del Dir.</w:t>
      </w:r>
      <w:r w:rsidR="00C9697B">
        <w:rPr>
          <w:lang w:eastAsia="it-IT"/>
        </w:rPr>
        <w:t>ST</w:t>
      </w:r>
      <w:r>
        <w:rPr>
          <w:lang w:eastAsia="it-IT"/>
        </w:rPr>
        <w:t>.</w:t>
      </w:r>
    </w:p>
    <w:p w14:paraId="38C883FD" w14:textId="77777777" w:rsidR="00F018BA" w:rsidRPr="007D2602" w:rsidRDefault="00F018BA" w:rsidP="00F018BA">
      <w:pPr>
        <w:spacing w:after="60" w:line="240" w:lineRule="auto"/>
        <w:ind w:right="6"/>
        <w:jc w:val="both"/>
        <w:rPr>
          <w:sz w:val="18"/>
          <w:szCs w:val="18"/>
          <w:lang w:eastAsia="it-IT"/>
        </w:rPr>
      </w:pPr>
    </w:p>
    <w:p w14:paraId="7F7C4E02" w14:textId="77777777" w:rsidR="00CD58AA" w:rsidRPr="007F5191" w:rsidRDefault="00CD58AA" w:rsidP="00CD58AA">
      <w:pPr>
        <w:keepNext/>
        <w:suppressAutoHyphens/>
        <w:spacing w:after="60" w:line="240" w:lineRule="auto"/>
        <w:ind w:left="658" w:hanging="658"/>
        <w:jc w:val="both"/>
        <w:outlineLvl w:val="2"/>
        <w:rPr>
          <w:i/>
          <w:color w:val="4C7FBC"/>
          <w:szCs w:val="20"/>
          <w:lang w:eastAsia="ar-SA"/>
        </w:rPr>
      </w:pPr>
      <w:bookmarkStart w:id="269" w:name="_Toc36043356"/>
      <w:bookmarkStart w:id="270" w:name="_Toc36120074"/>
      <w:bookmarkStart w:id="271" w:name="_Toc36385392"/>
      <w:bookmarkStart w:id="272" w:name="_Toc36385930"/>
      <w:bookmarkStart w:id="273" w:name="_Toc49858987"/>
      <w:r w:rsidRPr="007F5191">
        <w:rPr>
          <w:i/>
          <w:color w:val="4C7FBC"/>
          <w:szCs w:val="20"/>
          <w:lang w:eastAsia="ar-SA"/>
        </w:rPr>
        <w:t>10.2.5</w:t>
      </w:r>
      <w:r w:rsidRPr="007F5191">
        <w:rPr>
          <w:i/>
          <w:color w:val="4C7FBC"/>
          <w:szCs w:val="20"/>
          <w:lang w:eastAsia="ar-SA"/>
        </w:rPr>
        <w:tab/>
        <w:t>E</w:t>
      </w:r>
      <w:r w:rsidR="007D2602" w:rsidRPr="007F5191">
        <w:rPr>
          <w:i/>
          <w:color w:val="4C7FBC"/>
          <w:szCs w:val="20"/>
          <w:lang w:eastAsia="ar-SA"/>
        </w:rPr>
        <w:t>ventuale e</w:t>
      </w:r>
      <w:r w:rsidRPr="007F5191">
        <w:rPr>
          <w:i/>
          <w:color w:val="4C7FBC"/>
          <w:szCs w:val="20"/>
          <w:lang w:eastAsia="ar-SA"/>
        </w:rPr>
        <w:t>laborazione / aggiornamento delle procedure e dei documenti derivati</w:t>
      </w:r>
      <w:bookmarkEnd w:id="269"/>
      <w:bookmarkEnd w:id="270"/>
      <w:bookmarkEnd w:id="271"/>
      <w:bookmarkEnd w:id="272"/>
      <w:bookmarkEnd w:id="273"/>
    </w:p>
    <w:p w14:paraId="5EC99F68" w14:textId="77777777" w:rsidR="00CD58AA" w:rsidRPr="006D32CD" w:rsidRDefault="00CD58AA" w:rsidP="007D2602">
      <w:pPr>
        <w:spacing w:after="60" w:line="240" w:lineRule="auto"/>
        <w:ind w:right="6"/>
        <w:jc w:val="both"/>
        <w:rPr>
          <w:lang w:eastAsia="it-IT"/>
        </w:rPr>
      </w:pPr>
      <w:r w:rsidRPr="006D32CD">
        <w:rPr>
          <w:lang w:eastAsia="it-IT"/>
        </w:rPr>
        <w:t xml:space="preserve">Contestualmente alle attività di </w:t>
      </w:r>
      <w:r w:rsidRPr="007D2602">
        <w:rPr>
          <w:i/>
          <w:iCs/>
          <w:lang w:eastAsia="it-IT"/>
        </w:rPr>
        <w:t>change control</w:t>
      </w:r>
      <w:r w:rsidRPr="006D32CD">
        <w:rPr>
          <w:lang w:eastAsia="it-IT"/>
        </w:rPr>
        <w:t xml:space="preserve">, il </w:t>
      </w:r>
      <w:r>
        <w:rPr>
          <w:lang w:eastAsia="it-IT"/>
        </w:rPr>
        <w:t>RSQ</w:t>
      </w:r>
      <w:r w:rsidRPr="006D32CD">
        <w:rPr>
          <w:lang w:eastAsia="it-IT"/>
        </w:rPr>
        <w:t xml:space="preserve"> </w:t>
      </w:r>
      <w:r>
        <w:rPr>
          <w:lang w:eastAsia="it-IT"/>
        </w:rPr>
        <w:t>coordina le attività</w:t>
      </w:r>
      <w:r w:rsidRPr="006D32CD">
        <w:rPr>
          <w:lang w:eastAsia="it-IT"/>
        </w:rPr>
        <w:t xml:space="preserve"> </w:t>
      </w:r>
      <w:r>
        <w:rPr>
          <w:lang w:eastAsia="it-IT"/>
        </w:rPr>
        <w:t>di</w:t>
      </w:r>
      <w:r w:rsidRPr="006D32CD">
        <w:rPr>
          <w:lang w:eastAsia="it-IT"/>
        </w:rPr>
        <w:t xml:space="preserve"> elabora</w:t>
      </w:r>
      <w:r>
        <w:rPr>
          <w:lang w:eastAsia="it-IT"/>
        </w:rPr>
        <w:t>zione</w:t>
      </w:r>
      <w:r w:rsidRPr="006D32CD">
        <w:rPr>
          <w:lang w:eastAsia="it-IT"/>
        </w:rPr>
        <w:t xml:space="preserve"> o </w:t>
      </w:r>
      <w:r>
        <w:rPr>
          <w:lang w:eastAsia="it-IT"/>
        </w:rPr>
        <w:t>aggiornamento</w:t>
      </w:r>
      <w:r w:rsidRPr="006D32CD">
        <w:rPr>
          <w:lang w:eastAsia="it-IT"/>
        </w:rPr>
        <w:t xml:space="preserve">, secondo quanto necessario, </w:t>
      </w:r>
      <w:r>
        <w:rPr>
          <w:lang w:eastAsia="it-IT"/>
        </w:rPr>
        <w:t>de</w:t>
      </w:r>
      <w:r w:rsidRPr="006D32CD">
        <w:rPr>
          <w:lang w:eastAsia="it-IT"/>
        </w:rPr>
        <w:t xml:space="preserve">i documenti finalizzati a regolamentare le attività e a definire/monitorare i parametri di processo critici, secondo quanto previsto nella Procedura PG.xx “Gestione dei documenti </w:t>
      </w:r>
      <w:r>
        <w:rPr>
          <w:lang w:eastAsia="it-IT"/>
        </w:rPr>
        <w:t>prescrittivi</w:t>
      </w:r>
      <w:r w:rsidRPr="006D32CD">
        <w:rPr>
          <w:lang w:eastAsia="it-IT"/>
        </w:rPr>
        <w:t xml:space="preserve"> e delle registrazioni”.</w:t>
      </w:r>
    </w:p>
    <w:p w14:paraId="77F53C35" w14:textId="77777777" w:rsidR="00CD58AA" w:rsidRDefault="00CD58AA" w:rsidP="007D2602">
      <w:pPr>
        <w:spacing w:after="60" w:line="240" w:lineRule="auto"/>
        <w:ind w:right="6"/>
        <w:jc w:val="both"/>
        <w:rPr>
          <w:lang w:eastAsia="it-IT"/>
        </w:rPr>
      </w:pPr>
      <w:r w:rsidRPr="006D32CD">
        <w:rPr>
          <w:lang w:eastAsia="it-IT"/>
        </w:rPr>
        <w:t xml:space="preserve">I soggetti incaricati hanno la responsabilità </w:t>
      </w:r>
      <w:r>
        <w:rPr>
          <w:lang w:eastAsia="it-IT"/>
        </w:rPr>
        <w:t>della</w:t>
      </w:r>
      <w:r w:rsidRPr="006D32CD">
        <w:rPr>
          <w:lang w:eastAsia="it-IT"/>
        </w:rPr>
        <w:t xml:space="preserve"> </w:t>
      </w:r>
      <w:r>
        <w:rPr>
          <w:lang w:eastAsia="it-IT"/>
        </w:rPr>
        <w:t>diffusione dei</w:t>
      </w:r>
      <w:r w:rsidRPr="006D32CD">
        <w:rPr>
          <w:lang w:eastAsia="it-IT"/>
        </w:rPr>
        <w:t xml:space="preserve"> documenti </w:t>
      </w:r>
      <w:r>
        <w:rPr>
          <w:lang w:eastAsia="it-IT"/>
        </w:rPr>
        <w:t>elaborati/modificati</w:t>
      </w:r>
      <w:r w:rsidRPr="006D32CD">
        <w:rPr>
          <w:lang w:eastAsia="it-IT"/>
        </w:rPr>
        <w:t xml:space="preserve"> </w:t>
      </w:r>
      <w:r>
        <w:rPr>
          <w:lang w:eastAsia="it-IT"/>
        </w:rPr>
        <w:t>al</w:t>
      </w:r>
      <w:r w:rsidRPr="006D32CD">
        <w:rPr>
          <w:lang w:eastAsia="it-IT"/>
        </w:rPr>
        <w:t xml:space="preserve"> personale </w:t>
      </w:r>
      <w:r>
        <w:rPr>
          <w:lang w:eastAsia="it-IT"/>
        </w:rPr>
        <w:t>coinvolto</w:t>
      </w:r>
      <w:r w:rsidR="00F734FC">
        <w:rPr>
          <w:lang w:eastAsia="it-IT"/>
        </w:rPr>
        <w:t xml:space="preserve"> nelle attività</w:t>
      </w:r>
      <w:r>
        <w:rPr>
          <w:lang w:eastAsia="it-IT"/>
        </w:rPr>
        <w:t>,</w:t>
      </w:r>
      <w:r w:rsidRPr="006D32CD">
        <w:rPr>
          <w:lang w:eastAsia="it-IT"/>
        </w:rPr>
        <w:t xml:space="preserve"> prima della implementazione del </w:t>
      </w:r>
      <w:r w:rsidR="007D2602">
        <w:rPr>
          <w:lang w:eastAsia="it-IT"/>
        </w:rPr>
        <w:t>cambiamento</w:t>
      </w:r>
      <w:r>
        <w:rPr>
          <w:lang w:eastAsia="it-IT"/>
        </w:rPr>
        <w:t>.</w:t>
      </w:r>
    </w:p>
    <w:p w14:paraId="1613BEE2" w14:textId="77777777" w:rsidR="00CD58AA" w:rsidRPr="00212326" w:rsidRDefault="007D2602" w:rsidP="007D2602">
      <w:pPr>
        <w:spacing w:after="60" w:line="240" w:lineRule="auto"/>
        <w:ind w:right="6"/>
        <w:jc w:val="both"/>
        <w:rPr>
          <w:sz w:val="2"/>
          <w:szCs w:val="2"/>
          <w:lang w:eastAsia="it-IT"/>
        </w:rPr>
      </w:pPr>
      <w:r>
        <w:rPr>
          <w:lang w:eastAsia="it-IT"/>
        </w:rPr>
        <w:br w:type="page"/>
      </w:r>
    </w:p>
    <w:p w14:paraId="0E8EA0DF" w14:textId="77777777" w:rsidR="00CD58AA" w:rsidRPr="007F5191" w:rsidRDefault="007D2602" w:rsidP="00CD58AA">
      <w:pPr>
        <w:keepNext/>
        <w:suppressAutoHyphens/>
        <w:spacing w:after="60" w:line="240" w:lineRule="auto"/>
        <w:ind w:left="658" w:hanging="658"/>
        <w:jc w:val="both"/>
        <w:outlineLvl w:val="2"/>
        <w:rPr>
          <w:i/>
          <w:color w:val="4C7FBC"/>
          <w:szCs w:val="20"/>
          <w:lang w:eastAsia="ar-SA"/>
        </w:rPr>
      </w:pPr>
      <w:bookmarkStart w:id="274" w:name="_Toc36043357"/>
      <w:bookmarkStart w:id="275" w:name="_Toc36120075"/>
      <w:bookmarkStart w:id="276" w:name="_Toc36385393"/>
      <w:bookmarkStart w:id="277" w:name="_Toc36385931"/>
      <w:bookmarkStart w:id="278" w:name="_Toc49858988"/>
      <w:r w:rsidRPr="007F5191">
        <w:rPr>
          <w:i/>
          <w:color w:val="4C7FBC"/>
          <w:szCs w:val="20"/>
          <w:lang w:eastAsia="ar-SA"/>
        </w:rPr>
        <w:t>10.2.6</w:t>
      </w:r>
      <w:r w:rsidRPr="007F5191">
        <w:rPr>
          <w:i/>
          <w:color w:val="4C7FBC"/>
          <w:szCs w:val="20"/>
          <w:lang w:eastAsia="ar-SA"/>
        </w:rPr>
        <w:tab/>
        <w:t>Eventuale t</w:t>
      </w:r>
      <w:r w:rsidR="00CD58AA" w:rsidRPr="007F5191">
        <w:rPr>
          <w:i/>
          <w:color w:val="4C7FBC"/>
          <w:szCs w:val="20"/>
          <w:lang w:eastAsia="ar-SA"/>
        </w:rPr>
        <w:t>raining del personale</w:t>
      </w:r>
      <w:bookmarkEnd w:id="274"/>
      <w:bookmarkEnd w:id="275"/>
      <w:bookmarkEnd w:id="276"/>
      <w:bookmarkEnd w:id="277"/>
      <w:bookmarkEnd w:id="278"/>
    </w:p>
    <w:p w14:paraId="10BE4A67" w14:textId="77777777" w:rsidR="00CD58AA" w:rsidRPr="006D32CD" w:rsidRDefault="007D2602" w:rsidP="007D2602">
      <w:pPr>
        <w:spacing w:after="60" w:line="240" w:lineRule="auto"/>
        <w:ind w:right="6"/>
        <w:jc w:val="both"/>
        <w:rPr>
          <w:lang w:eastAsia="it-IT"/>
        </w:rPr>
      </w:pPr>
      <w:r w:rsidRPr="006D32CD">
        <w:rPr>
          <w:lang w:eastAsia="it-IT"/>
        </w:rPr>
        <w:t xml:space="preserve">Contestualmente alle attività di </w:t>
      </w:r>
      <w:r w:rsidRPr="007D2602">
        <w:rPr>
          <w:i/>
          <w:iCs/>
          <w:lang w:eastAsia="it-IT"/>
        </w:rPr>
        <w:t>change control</w:t>
      </w:r>
      <w:r w:rsidR="00CD58AA" w:rsidRPr="006D32CD">
        <w:rPr>
          <w:lang w:eastAsia="it-IT"/>
        </w:rPr>
        <w:t xml:space="preserve">, è responsabilità del </w:t>
      </w:r>
      <w:r w:rsidR="00CD58AA">
        <w:rPr>
          <w:lang w:eastAsia="it-IT"/>
        </w:rPr>
        <w:t xml:space="preserve">Responsabile incaricato pianificare e realizzare il necessario </w:t>
      </w:r>
      <w:r w:rsidR="00CD58AA" w:rsidRPr="00CD58AA">
        <w:rPr>
          <w:i/>
          <w:iCs/>
          <w:lang w:eastAsia="it-IT"/>
        </w:rPr>
        <w:t>training</w:t>
      </w:r>
      <w:r w:rsidR="00CD58AA">
        <w:rPr>
          <w:lang w:eastAsia="it-IT"/>
        </w:rPr>
        <w:t xml:space="preserve"> del personale coinvolto nelle attività</w:t>
      </w:r>
      <w:r w:rsidR="00CD58AA" w:rsidRPr="006D32CD">
        <w:rPr>
          <w:lang w:eastAsia="it-IT"/>
        </w:rPr>
        <w:t>, secondo quanto definito nella Procedura PG.xx “Gestione delle competenze del personale”.</w:t>
      </w:r>
    </w:p>
    <w:p w14:paraId="6F391E84" w14:textId="77777777" w:rsidR="00CD58AA" w:rsidRPr="00FD62F5" w:rsidRDefault="00CD58AA" w:rsidP="007D2602">
      <w:pPr>
        <w:spacing w:after="60" w:line="240" w:lineRule="auto"/>
        <w:ind w:right="6"/>
        <w:jc w:val="both"/>
        <w:rPr>
          <w:sz w:val="18"/>
          <w:szCs w:val="18"/>
        </w:rPr>
      </w:pPr>
    </w:p>
    <w:p w14:paraId="7D54AAA1" w14:textId="77777777" w:rsidR="00CD58AA" w:rsidRPr="007F5191" w:rsidRDefault="007D2602" w:rsidP="00CD58AA">
      <w:pPr>
        <w:keepNext/>
        <w:suppressAutoHyphens/>
        <w:spacing w:after="60" w:line="240" w:lineRule="auto"/>
        <w:ind w:left="658" w:hanging="658"/>
        <w:jc w:val="both"/>
        <w:outlineLvl w:val="2"/>
        <w:rPr>
          <w:i/>
          <w:color w:val="4C7FBC"/>
          <w:szCs w:val="20"/>
          <w:lang w:eastAsia="ar-SA"/>
        </w:rPr>
      </w:pPr>
      <w:bookmarkStart w:id="279" w:name="_Toc36043358"/>
      <w:bookmarkStart w:id="280" w:name="_Toc36120076"/>
      <w:bookmarkStart w:id="281" w:name="_Toc36385394"/>
      <w:bookmarkStart w:id="282" w:name="_Toc36385932"/>
      <w:bookmarkStart w:id="283" w:name="_Toc49858989"/>
      <w:r w:rsidRPr="007F5191">
        <w:rPr>
          <w:i/>
          <w:color w:val="4C7FBC"/>
          <w:szCs w:val="20"/>
          <w:lang w:eastAsia="ar-SA"/>
        </w:rPr>
        <w:t>10.2.7</w:t>
      </w:r>
      <w:r w:rsidRPr="007F5191">
        <w:rPr>
          <w:i/>
          <w:color w:val="4C7FBC"/>
          <w:szCs w:val="20"/>
          <w:lang w:eastAsia="ar-SA"/>
        </w:rPr>
        <w:tab/>
      </w:r>
      <w:r w:rsidR="00CD58AA" w:rsidRPr="007F5191">
        <w:rPr>
          <w:i/>
          <w:color w:val="4C7FBC"/>
          <w:szCs w:val="20"/>
          <w:lang w:eastAsia="ar-SA"/>
        </w:rPr>
        <w:t>Archiviazione della documentazione prodotta</w:t>
      </w:r>
      <w:bookmarkEnd w:id="279"/>
      <w:bookmarkEnd w:id="280"/>
      <w:bookmarkEnd w:id="281"/>
      <w:bookmarkEnd w:id="282"/>
      <w:bookmarkEnd w:id="283"/>
    </w:p>
    <w:p w14:paraId="3422EC48" w14:textId="77777777" w:rsidR="00CD58AA" w:rsidRPr="006D32CD" w:rsidRDefault="00CD58AA" w:rsidP="007D2602">
      <w:pPr>
        <w:spacing w:after="60" w:line="240" w:lineRule="auto"/>
        <w:ind w:right="6"/>
        <w:jc w:val="both"/>
      </w:pPr>
      <w:r>
        <w:t>Tutte le registrazioni</w:t>
      </w:r>
      <w:r w:rsidRPr="009D3F5E">
        <w:t xml:space="preserve"> prodott</w:t>
      </w:r>
      <w:r>
        <w:t>e</w:t>
      </w:r>
      <w:r w:rsidRPr="009D3F5E">
        <w:t xml:space="preserve"> nel corso delle attività di </w:t>
      </w:r>
      <w:r w:rsidR="007D2602" w:rsidRPr="007D2602">
        <w:rPr>
          <w:i/>
          <w:iCs/>
        </w:rPr>
        <w:t>change control</w:t>
      </w:r>
      <w:r w:rsidRPr="009D3F5E">
        <w:t xml:space="preserve"> dev</w:t>
      </w:r>
      <w:r>
        <w:t>ono</w:t>
      </w:r>
      <w:r w:rsidRPr="009D3F5E">
        <w:t xml:space="preserve"> essere archiviat</w:t>
      </w:r>
      <w:r>
        <w:t>e</w:t>
      </w:r>
      <w:r w:rsidRPr="009D3F5E">
        <w:t xml:space="preserve"> </w:t>
      </w:r>
      <w:r>
        <w:t xml:space="preserve">secondo quanto definito nella </w:t>
      </w:r>
      <w:r w:rsidRPr="006D32CD">
        <w:rPr>
          <w:lang w:eastAsia="it-IT"/>
        </w:rPr>
        <w:t xml:space="preserve">Procedura PG.xx “Gestione dei documenti </w:t>
      </w:r>
      <w:r>
        <w:rPr>
          <w:lang w:eastAsia="it-IT"/>
        </w:rPr>
        <w:t>prescrittivi</w:t>
      </w:r>
      <w:r w:rsidRPr="006D32CD">
        <w:rPr>
          <w:lang w:eastAsia="it-IT"/>
        </w:rPr>
        <w:t xml:space="preserve"> e delle registrazioni”</w:t>
      </w:r>
      <w:r w:rsidRPr="009D3F5E">
        <w:t>.</w:t>
      </w:r>
    </w:p>
    <w:p w14:paraId="3ACF617F" w14:textId="77777777" w:rsidR="005C0755" w:rsidRPr="007D2602" w:rsidRDefault="005C0755" w:rsidP="007D2602">
      <w:pPr>
        <w:spacing w:after="60" w:line="240" w:lineRule="auto"/>
        <w:ind w:right="6"/>
        <w:jc w:val="both"/>
        <w:rPr>
          <w:sz w:val="18"/>
          <w:szCs w:val="18"/>
          <w:lang w:eastAsia="it-IT"/>
        </w:rPr>
      </w:pPr>
    </w:p>
    <w:p w14:paraId="40DC08B9" w14:textId="77777777" w:rsidR="005C0755" w:rsidRPr="007D2602" w:rsidRDefault="005C0755" w:rsidP="00BA62A4">
      <w:pPr>
        <w:keepNext/>
        <w:widowControl w:val="0"/>
        <w:spacing w:after="60" w:line="240" w:lineRule="auto"/>
        <w:ind w:left="364" w:hanging="364"/>
        <w:jc w:val="both"/>
        <w:outlineLvl w:val="0"/>
        <w:rPr>
          <w:b/>
          <w:color w:val="4C7FBC"/>
          <w:lang w:eastAsia="it-IT"/>
        </w:rPr>
      </w:pPr>
      <w:bookmarkStart w:id="284" w:name="_Toc362336037"/>
      <w:bookmarkStart w:id="285" w:name="_Toc371066273"/>
      <w:bookmarkStart w:id="286" w:name="_Toc371067551"/>
      <w:bookmarkStart w:id="287" w:name="_Toc371068252"/>
      <w:bookmarkStart w:id="288" w:name="_Toc379127999"/>
      <w:bookmarkStart w:id="289" w:name="_Toc36043359"/>
      <w:bookmarkStart w:id="290" w:name="_Toc36120077"/>
      <w:bookmarkStart w:id="291" w:name="_Toc36385395"/>
      <w:bookmarkStart w:id="292" w:name="_Toc36385933"/>
      <w:bookmarkStart w:id="293" w:name="_Toc49858990"/>
      <w:r w:rsidRPr="007D2602">
        <w:rPr>
          <w:b/>
          <w:color w:val="4C7FBC"/>
          <w:lang w:eastAsia="it-IT"/>
        </w:rPr>
        <w:t>1</w:t>
      </w:r>
      <w:r w:rsidR="007D2602">
        <w:rPr>
          <w:b/>
          <w:color w:val="4C7FBC"/>
          <w:lang w:eastAsia="it-IT"/>
        </w:rPr>
        <w:t>1</w:t>
      </w:r>
      <w:r w:rsidRPr="007D2602">
        <w:rPr>
          <w:b/>
          <w:color w:val="4C7FBC"/>
          <w:lang w:eastAsia="it-IT"/>
        </w:rPr>
        <w:t>.</w:t>
      </w:r>
      <w:r w:rsidRPr="007D2602">
        <w:rPr>
          <w:b/>
          <w:color w:val="4C7FBC"/>
          <w:lang w:eastAsia="it-IT"/>
        </w:rPr>
        <w:tab/>
        <w:t>MODULI</w:t>
      </w:r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</w:p>
    <w:p w14:paraId="544774E7" w14:textId="77777777" w:rsidR="004C4F98" w:rsidRPr="006D32CD" w:rsidRDefault="004C4F98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 xml:space="preserve">Modulo Mod.xx “Programma attività di </w:t>
      </w:r>
      <w:r w:rsidR="00F734FC">
        <w:t xml:space="preserve">qualificazione e </w:t>
      </w:r>
      <w:r w:rsidRPr="006D32CD">
        <w:t>convalida”</w:t>
      </w:r>
    </w:p>
    <w:p w14:paraId="545C97A3" w14:textId="77777777" w:rsidR="005C0755" w:rsidRDefault="005C0755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>Modulo Mod.xx “Qualificazione locali/aree”</w:t>
      </w:r>
    </w:p>
    <w:p w14:paraId="7F321A42" w14:textId="77777777" w:rsidR="004B7E83" w:rsidRPr="006D32CD" w:rsidRDefault="004B7E83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 xml:space="preserve">Modulo </w:t>
      </w:r>
      <w:r w:rsidRPr="006D32CD">
        <w:rPr>
          <w:lang w:eastAsia="it-IT"/>
        </w:rPr>
        <w:t>Mod.xx</w:t>
      </w:r>
      <w:r w:rsidRPr="00CC6789">
        <w:rPr>
          <w:lang w:eastAsia="it-IT"/>
        </w:rPr>
        <w:t xml:space="preserve"> </w:t>
      </w:r>
      <w:r w:rsidRPr="006D32CD">
        <w:rPr>
          <w:lang w:eastAsia="it-IT"/>
        </w:rPr>
        <w:t xml:space="preserve">“Qualificazione </w:t>
      </w:r>
      <w:r>
        <w:rPr>
          <w:lang w:eastAsia="it-IT"/>
        </w:rPr>
        <w:t>impianti</w:t>
      </w:r>
      <w:r w:rsidRPr="006D32CD">
        <w:rPr>
          <w:lang w:eastAsia="it-IT"/>
        </w:rPr>
        <w:t>”</w:t>
      </w:r>
    </w:p>
    <w:p w14:paraId="40265235" w14:textId="77777777" w:rsidR="004B7E83" w:rsidRPr="006D32CD" w:rsidRDefault="004B7E83" w:rsidP="004B7E83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>Modulo Mod.xx “Qualificazione apparecchiature”</w:t>
      </w:r>
    </w:p>
    <w:p w14:paraId="192C9B64" w14:textId="77777777" w:rsidR="005C0755" w:rsidRPr="006D32CD" w:rsidRDefault="005C0755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>Modulo Mod.xx “</w:t>
      </w:r>
      <w:r w:rsidR="004B7E83">
        <w:t>Convalida</w:t>
      </w:r>
      <w:r w:rsidRPr="006D32CD">
        <w:t xml:space="preserve"> metodi</w:t>
      </w:r>
      <w:r w:rsidR="008479F3" w:rsidRPr="006D32CD">
        <w:t xml:space="preserve"> analitici</w:t>
      </w:r>
      <w:r w:rsidRPr="006D32CD">
        <w:t>”</w:t>
      </w:r>
    </w:p>
    <w:p w14:paraId="5F520087" w14:textId="77777777" w:rsidR="00E07627" w:rsidRPr="006D32CD" w:rsidRDefault="00E07627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>Modulo Mod.xx “</w:t>
      </w:r>
      <w:r w:rsidR="00AB3A8C" w:rsidRPr="006D32CD">
        <w:t>Gestione deviazioni</w:t>
      </w:r>
      <w:r w:rsidRPr="006D32CD">
        <w:t>”</w:t>
      </w:r>
    </w:p>
    <w:p w14:paraId="67EB1388" w14:textId="77777777" w:rsidR="005C0755" w:rsidRPr="006D32CD" w:rsidRDefault="005C0755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>Modulo Mod.xx “Report di convalida”</w:t>
      </w:r>
    </w:p>
    <w:p w14:paraId="4059361A" w14:textId="77777777" w:rsidR="005C0755" w:rsidRPr="006D32CD" w:rsidRDefault="005C0755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 xml:space="preserve">Modulo </w:t>
      </w:r>
      <w:r w:rsidRPr="006D32CD">
        <w:rPr>
          <w:lang w:eastAsia="it-IT"/>
        </w:rPr>
        <w:t>Mod.xx “Change control”</w:t>
      </w:r>
    </w:p>
    <w:p w14:paraId="397D5A4A" w14:textId="77777777" w:rsidR="005C0755" w:rsidRPr="007D2602" w:rsidRDefault="005C0755" w:rsidP="007D2602">
      <w:pPr>
        <w:spacing w:after="60" w:line="240" w:lineRule="auto"/>
        <w:ind w:right="6"/>
        <w:jc w:val="both"/>
        <w:rPr>
          <w:sz w:val="18"/>
          <w:szCs w:val="18"/>
          <w:lang w:eastAsia="it-IT"/>
        </w:rPr>
      </w:pPr>
    </w:p>
    <w:p w14:paraId="18FD905E" w14:textId="77777777" w:rsidR="005C0755" w:rsidRPr="007D2602" w:rsidRDefault="005C0755" w:rsidP="00BA62A4">
      <w:pPr>
        <w:keepNext/>
        <w:widowControl w:val="0"/>
        <w:spacing w:after="60" w:line="240" w:lineRule="auto"/>
        <w:ind w:left="364" w:hanging="364"/>
        <w:jc w:val="both"/>
        <w:outlineLvl w:val="0"/>
        <w:rPr>
          <w:b/>
          <w:color w:val="4C7FBC"/>
          <w:lang w:eastAsia="it-IT"/>
        </w:rPr>
      </w:pPr>
      <w:bookmarkStart w:id="294" w:name="_Toc289958919"/>
      <w:bookmarkStart w:id="295" w:name="_Toc362336038"/>
      <w:bookmarkStart w:id="296" w:name="_Toc371066274"/>
      <w:bookmarkStart w:id="297" w:name="_Toc371067552"/>
      <w:bookmarkStart w:id="298" w:name="_Toc371068253"/>
      <w:bookmarkStart w:id="299" w:name="_Toc379128000"/>
      <w:bookmarkStart w:id="300" w:name="_Toc36043360"/>
      <w:bookmarkStart w:id="301" w:name="_Toc36120078"/>
      <w:bookmarkStart w:id="302" w:name="_Toc36385396"/>
      <w:bookmarkStart w:id="303" w:name="_Toc36385934"/>
      <w:bookmarkStart w:id="304" w:name="_Toc49858991"/>
      <w:r w:rsidRPr="007D2602">
        <w:rPr>
          <w:b/>
          <w:color w:val="4C7FBC"/>
          <w:lang w:eastAsia="it-IT"/>
        </w:rPr>
        <w:t>1</w:t>
      </w:r>
      <w:r w:rsidR="007D2602">
        <w:rPr>
          <w:b/>
          <w:color w:val="4C7FBC"/>
          <w:lang w:eastAsia="it-IT"/>
        </w:rPr>
        <w:t>2</w:t>
      </w:r>
      <w:r w:rsidRPr="007D2602">
        <w:rPr>
          <w:b/>
          <w:color w:val="4C7FBC"/>
          <w:lang w:eastAsia="it-IT"/>
        </w:rPr>
        <w:t>.</w:t>
      </w:r>
      <w:r w:rsidRPr="007D2602">
        <w:rPr>
          <w:b/>
          <w:color w:val="4C7FBC"/>
          <w:lang w:eastAsia="it-IT"/>
        </w:rPr>
        <w:tab/>
        <w:t>REGISTRAZION</w:t>
      </w:r>
      <w:bookmarkEnd w:id="294"/>
      <w:r w:rsidRPr="007D2602">
        <w:rPr>
          <w:b/>
          <w:color w:val="4C7FBC"/>
          <w:lang w:eastAsia="it-IT"/>
        </w:rPr>
        <w:t>I</w:t>
      </w:r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</w:p>
    <w:p w14:paraId="52982490" w14:textId="77777777" w:rsidR="007D2602" w:rsidRPr="006D32CD" w:rsidRDefault="007D2602" w:rsidP="007D2602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>Report risk assessment e relativi allegati</w:t>
      </w:r>
    </w:p>
    <w:p w14:paraId="31BF8DEB" w14:textId="77777777" w:rsidR="0096682B" w:rsidRDefault="0096682B" w:rsidP="0096682B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 xml:space="preserve">Piani di </w:t>
      </w:r>
      <w:r>
        <w:t>c</w:t>
      </w:r>
      <w:r w:rsidRPr="006D32CD">
        <w:t>onvalida dei processi</w:t>
      </w:r>
      <w:r>
        <w:t>, delle procedure e dei metodi analitici</w:t>
      </w:r>
    </w:p>
    <w:p w14:paraId="1CB42F8A" w14:textId="77777777" w:rsidR="0096682B" w:rsidRPr="006D32CD" w:rsidRDefault="0096682B" w:rsidP="0096682B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>
        <w:t>Piani di qualificazione delle componenti critiche dei processi</w:t>
      </w:r>
    </w:p>
    <w:p w14:paraId="47907954" w14:textId="77777777" w:rsidR="00F734FC" w:rsidRPr="006D32CD" w:rsidRDefault="00F734FC" w:rsidP="00F734FC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>Modul</w:t>
      </w:r>
      <w:r>
        <w:t>i</w:t>
      </w:r>
      <w:r w:rsidRPr="006D32CD">
        <w:t xml:space="preserve"> “Programma attività di </w:t>
      </w:r>
      <w:r>
        <w:t xml:space="preserve">qualificazione e </w:t>
      </w:r>
      <w:r w:rsidRPr="006D32CD">
        <w:t>convalida”</w:t>
      </w:r>
      <w:r w:rsidRPr="00F734FC">
        <w:t xml:space="preserve"> </w:t>
      </w:r>
      <w:r w:rsidRPr="006D32CD">
        <w:t>compilati</w:t>
      </w:r>
    </w:p>
    <w:p w14:paraId="0C8B6E33" w14:textId="77777777" w:rsidR="005C0755" w:rsidRPr="006D32CD" w:rsidRDefault="00706B3E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 xml:space="preserve">Moduli </w:t>
      </w:r>
      <w:r w:rsidR="005C0755" w:rsidRPr="006D32CD">
        <w:t>“Qualificazione locali/aree”</w:t>
      </w:r>
      <w:r w:rsidR="004B7E83">
        <w:t xml:space="preserve">, </w:t>
      </w:r>
      <w:r w:rsidR="004B7E83" w:rsidRPr="006D32CD">
        <w:t xml:space="preserve">“Qualificazione </w:t>
      </w:r>
      <w:r w:rsidR="004B7E83">
        <w:t>impianti</w:t>
      </w:r>
      <w:r w:rsidR="004B7E83" w:rsidRPr="006D32CD">
        <w:t>”</w:t>
      </w:r>
      <w:r w:rsidR="004B7E83">
        <w:t xml:space="preserve"> e </w:t>
      </w:r>
      <w:r w:rsidR="004B7E83" w:rsidRPr="006D32CD">
        <w:t xml:space="preserve">“Qualificazione apparecchiature” </w:t>
      </w:r>
      <w:r w:rsidRPr="006D32CD">
        <w:t xml:space="preserve">compilati </w:t>
      </w:r>
      <w:r w:rsidR="005C0755" w:rsidRPr="006D32CD">
        <w:t>e relativi allegati</w:t>
      </w:r>
    </w:p>
    <w:p w14:paraId="5C0F5678" w14:textId="77777777" w:rsidR="005C0755" w:rsidRPr="006D32CD" w:rsidRDefault="00706B3E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 xml:space="preserve">Moduli </w:t>
      </w:r>
      <w:r w:rsidR="005C0755" w:rsidRPr="006D32CD">
        <w:t>“</w:t>
      </w:r>
      <w:r w:rsidR="00AB3A8C" w:rsidRPr="006D32CD">
        <w:t xml:space="preserve">Convalida </w:t>
      </w:r>
      <w:r w:rsidR="005C0755" w:rsidRPr="006D32CD">
        <w:t>metodi</w:t>
      </w:r>
      <w:r w:rsidR="00AB3A8C" w:rsidRPr="006D32CD">
        <w:t xml:space="preserve"> analitici</w:t>
      </w:r>
      <w:r w:rsidR="005C0755" w:rsidRPr="006D32CD">
        <w:t xml:space="preserve">” </w:t>
      </w:r>
      <w:r w:rsidRPr="006D32CD">
        <w:t xml:space="preserve">compilati </w:t>
      </w:r>
      <w:r w:rsidR="005C0755" w:rsidRPr="006D32CD">
        <w:t>e relativi allegati</w:t>
      </w:r>
    </w:p>
    <w:p w14:paraId="53751F6C" w14:textId="77777777" w:rsidR="005C0755" w:rsidRPr="006D32CD" w:rsidRDefault="00706B3E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 xml:space="preserve">Moduli </w:t>
      </w:r>
      <w:r w:rsidR="005C0755" w:rsidRPr="006D32CD">
        <w:t xml:space="preserve">“Report di convalida” </w:t>
      </w:r>
      <w:r w:rsidRPr="006D32CD">
        <w:t xml:space="preserve">compilati </w:t>
      </w:r>
      <w:r w:rsidR="005C0755" w:rsidRPr="006D32CD">
        <w:t>e relativi allegati</w:t>
      </w:r>
    </w:p>
    <w:p w14:paraId="4F43464E" w14:textId="77777777" w:rsidR="006A6DA5" w:rsidRPr="006D32CD" w:rsidRDefault="00706B3E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 xml:space="preserve">Moduli </w:t>
      </w:r>
      <w:r w:rsidR="006A6DA5" w:rsidRPr="006D32CD">
        <w:t>“</w:t>
      </w:r>
      <w:r w:rsidRPr="006D32CD">
        <w:t>Gestione deviazioni</w:t>
      </w:r>
      <w:r w:rsidR="006A6DA5" w:rsidRPr="006D32CD">
        <w:t>”</w:t>
      </w:r>
      <w:r w:rsidRPr="006D32CD">
        <w:t xml:space="preserve"> compilati e relativi allegati</w:t>
      </w:r>
    </w:p>
    <w:p w14:paraId="62ECF088" w14:textId="77777777" w:rsidR="005C0755" w:rsidRPr="006D32CD" w:rsidRDefault="00706B3E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</w:pPr>
      <w:r w:rsidRPr="006D32CD">
        <w:t xml:space="preserve">Moduli </w:t>
      </w:r>
      <w:r w:rsidR="005C0755" w:rsidRPr="006D32CD">
        <w:rPr>
          <w:lang w:eastAsia="it-IT"/>
        </w:rPr>
        <w:t xml:space="preserve">“Change control” </w:t>
      </w:r>
      <w:r w:rsidRPr="006D32CD">
        <w:t xml:space="preserve">compilati </w:t>
      </w:r>
      <w:r w:rsidR="005C0755" w:rsidRPr="006D32CD">
        <w:t>e relativi allegati</w:t>
      </w:r>
    </w:p>
    <w:p w14:paraId="36D47536" w14:textId="77777777" w:rsidR="005C0755" w:rsidRPr="007D2602" w:rsidRDefault="005C0755" w:rsidP="00BA62A4">
      <w:pPr>
        <w:jc w:val="both"/>
        <w:rPr>
          <w:sz w:val="18"/>
          <w:szCs w:val="18"/>
        </w:rPr>
      </w:pPr>
    </w:p>
    <w:p w14:paraId="0FA1705D" w14:textId="77777777" w:rsidR="005C0755" w:rsidRPr="007D2602" w:rsidRDefault="005C0755" w:rsidP="00BA62A4">
      <w:pPr>
        <w:keepNext/>
        <w:widowControl w:val="0"/>
        <w:spacing w:after="60" w:line="240" w:lineRule="auto"/>
        <w:ind w:left="364" w:hanging="364"/>
        <w:jc w:val="both"/>
        <w:outlineLvl w:val="0"/>
        <w:rPr>
          <w:b/>
          <w:color w:val="4C7FBC"/>
          <w:lang w:eastAsia="it-IT"/>
        </w:rPr>
      </w:pPr>
      <w:bookmarkStart w:id="305" w:name="_Toc341279065"/>
      <w:bookmarkStart w:id="306" w:name="_Toc362336039"/>
      <w:bookmarkStart w:id="307" w:name="_Toc371066275"/>
      <w:bookmarkStart w:id="308" w:name="_Toc371067553"/>
      <w:bookmarkStart w:id="309" w:name="_Toc371068254"/>
      <w:bookmarkStart w:id="310" w:name="_Toc379128001"/>
      <w:bookmarkStart w:id="311" w:name="_Toc36043361"/>
      <w:bookmarkStart w:id="312" w:name="_Toc36120079"/>
      <w:bookmarkStart w:id="313" w:name="_Toc36385397"/>
      <w:bookmarkStart w:id="314" w:name="_Toc36385935"/>
      <w:bookmarkStart w:id="315" w:name="_Toc49858992"/>
      <w:r w:rsidRPr="007D2602">
        <w:rPr>
          <w:b/>
          <w:color w:val="4C7FBC"/>
          <w:lang w:eastAsia="it-IT"/>
        </w:rPr>
        <w:t>1</w:t>
      </w:r>
      <w:r w:rsidR="007D2602">
        <w:rPr>
          <w:b/>
          <w:color w:val="4C7FBC"/>
          <w:lang w:eastAsia="it-IT"/>
        </w:rPr>
        <w:t>3</w:t>
      </w:r>
      <w:r w:rsidRPr="007D2602">
        <w:rPr>
          <w:b/>
          <w:color w:val="4C7FBC"/>
          <w:lang w:eastAsia="it-IT"/>
        </w:rPr>
        <w:t>.</w:t>
      </w:r>
      <w:r w:rsidRPr="007D2602">
        <w:rPr>
          <w:b/>
          <w:color w:val="4C7FBC"/>
          <w:lang w:eastAsia="it-IT"/>
        </w:rPr>
        <w:tab/>
        <w:t>DISTRIBUZIONE</w:t>
      </w:r>
      <w:bookmarkEnd w:id="305"/>
      <w:r w:rsidRPr="007D2602">
        <w:rPr>
          <w:b/>
          <w:color w:val="4C7FBC"/>
          <w:lang w:eastAsia="it-IT"/>
        </w:rPr>
        <w:t xml:space="preserve"> </w:t>
      </w:r>
      <w:bookmarkEnd w:id="306"/>
      <w:bookmarkEnd w:id="307"/>
      <w:bookmarkEnd w:id="308"/>
      <w:bookmarkEnd w:id="309"/>
      <w:bookmarkEnd w:id="310"/>
      <w:r w:rsidR="007D2602">
        <w:rPr>
          <w:b/>
          <w:color w:val="4C7FBC"/>
          <w:lang w:eastAsia="it-IT"/>
        </w:rPr>
        <w:t>DELLA PROCEDURA E DEI DOCUMENTI DERIVATI</w:t>
      </w:r>
      <w:bookmarkEnd w:id="311"/>
      <w:bookmarkEnd w:id="312"/>
      <w:bookmarkEnd w:id="313"/>
      <w:bookmarkEnd w:id="314"/>
      <w:bookmarkEnd w:id="315"/>
    </w:p>
    <w:p w14:paraId="3F6047CC" w14:textId="77777777" w:rsidR="005C0755" w:rsidRPr="006D32CD" w:rsidRDefault="005C0755" w:rsidP="00BA62A4">
      <w:pPr>
        <w:widowControl w:val="0"/>
        <w:spacing w:before="20" w:after="20" w:line="240" w:lineRule="auto"/>
        <w:jc w:val="both"/>
      </w:pPr>
      <w:r w:rsidRPr="006D32CD">
        <w:t>Questa Procedura</w:t>
      </w:r>
      <w:r w:rsidR="007D2602">
        <w:t>, e i documenti derivati,</w:t>
      </w:r>
      <w:r w:rsidRPr="006D32CD">
        <w:t xml:space="preserve"> viene distribuita </w:t>
      </w:r>
      <w:r w:rsidR="007D2602">
        <w:t xml:space="preserve">dal RSQ </w:t>
      </w:r>
      <w:r w:rsidRPr="006D32CD">
        <w:t xml:space="preserve">ai seguenti soggetti: </w:t>
      </w:r>
    </w:p>
    <w:p w14:paraId="6BAF36CC" w14:textId="77777777" w:rsidR="005C0755" w:rsidRPr="006D32CD" w:rsidRDefault="005C0755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  <w:rPr>
          <w:bCs/>
        </w:rPr>
      </w:pPr>
      <w:r w:rsidRPr="006D32CD">
        <w:t xml:space="preserve">Direttore </w:t>
      </w:r>
      <w:r w:rsidR="00C9697B">
        <w:t>ST</w:t>
      </w:r>
    </w:p>
    <w:p w14:paraId="3BD61A35" w14:textId="77777777" w:rsidR="00212326" w:rsidRPr="00212326" w:rsidRDefault="00212326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  <w:rPr>
          <w:bCs/>
        </w:rPr>
      </w:pPr>
      <w:r>
        <w:rPr>
          <w:bCs/>
        </w:rPr>
        <w:t>Responsabile Raccolta sangue/emc</w:t>
      </w:r>
    </w:p>
    <w:p w14:paraId="1FB844E3" w14:textId="77777777" w:rsidR="005C0755" w:rsidRPr="006D32CD" w:rsidRDefault="005C0755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  <w:rPr>
          <w:bCs/>
        </w:rPr>
      </w:pPr>
      <w:r w:rsidRPr="006D32CD">
        <w:t>Responsabil</w:t>
      </w:r>
      <w:r w:rsidR="007D2602">
        <w:t>e Produzione</w:t>
      </w:r>
      <w:r w:rsidR="00F734FC">
        <w:t xml:space="preserve"> emc</w:t>
      </w:r>
    </w:p>
    <w:p w14:paraId="7B3785F0" w14:textId="77777777" w:rsidR="007D2602" w:rsidRPr="006D32CD" w:rsidRDefault="007D2602" w:rsidP="007D2602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  <w:rPr>
          <w:bCs/>
        </w:rPr>
      </w:pPr>
      <w:r w:rsidRPr="006D32CD">
        <w:t>Responsabil</w:t>
      </w:r>
      <w:r>
        <w:t>e Controllo qualità</w:t>
      </w:r>
    </w:p>
    <w:p w14:paraId="1C1A4159" w14:textId="77777777" w:rsidR="007D2602" w:rsidRPr="007D2602" w:rsidRDefault="007D2602" w:rsidP="007D2602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  <w:rPr>
          <w:bCs/>
        </w:rPr>
      </w:pPr>
      <w:r w:rsidRPr="006D32CD">
        <w:t>Responsabil</w:t>
      </w:r>
      <w:r>
        <w:t>e Laboratorio</w:t>
      </w:r>
    </w:p>
    <w:p w14:paraId="3649C23C" w14:textId="77777777" w:rsidR="007D2602" w:rsidRPr="006D32CD" w:rsidRDefault="007D2602" w:rsidP="007D2602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  <w:rPr>
          <w:bCs/>
        </w:rPr>
      </w:pPr>
      <w:r>
        <w:t>Responsabile ………………….</w:t>
      </w:r>
    </w:p>
    <w:p w14:paraId="46AD358A" w14:textId="77777777" w:rsidR="005C0755" w:rsidRPr="006D32CD" w:rsidRDefault="005C0755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  <w:rPr>
          <w:bCs/>
        </w:rPr>
      </w:pPr>
      <w:r w:rsidRPr="006D32CD">
        <w:t>Coordinatore Tecnico</w:t>
      </w:r>
    </w:p>
    <w:p w14:paraId="7DEBBC61" w14:textId="77777777" w:rsidR="005C0755" w:rsidRPr="006D32CD" w:rsidRDefault="005C0755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  <w:rPr>
          <w:bCs/>
        </w:rPr>
      </w:pPr>
      <w:r w:rsidRPr="006D32CD">
        <w:t>Coordinatore Infermieristico</w:t>
      </w:r>
    </w:p>
    <w:p w14:paraId="57A6DFDB" w14:textId="77777777" w:rsidR="005C0755" w:rsidRPr="006D32CD" w:rsidRDefault="005C0755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  <w:rPr>
          <w:bCs/>
        </w:rPr>
      </w:pPr>
      <w:r w:rsidRPr="006D32CD">
        <w:t>Medici</w:t>
      </w:r>
    </w:p>
    <w:p w14:paraId="37E6AFE6" w14:textId="77777777" w:rsidR="007D2602" w:rsidRPr="006D32CD" w:rsidRDefault="007D2602" w:rsidP="007D2602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  <w:rPr>
          <w:bCs/>
        </w:rPr>
      </w:pPr>
      <w:r w:rsidRPr="006D32CD">
        <w:t>Biologi</w:t>
      </w:r>
    </w:p>
    <w:p w14:paraId="27F6CE24" w14:textId="77777777" w:rsidR="005C0755" w:rsidRPr="006D32CD" w:rsidRDefault="005C0755" w:rsidP="00F04CB6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  <w:rPr>
          <w:bCs/>
        </w:rPr>
      </w:pPr>
      <w:r w:rsidRPr="006D32CD">
        <w:t>Infermieri</w:t>
      </w:r>
    </w:p>
    <w:p w14:paraId="424F0EC6" w14:textId="77777777" w:rsidR="00E574AF" w:rsidRPr="00A201E5" w:rsidRDefault="005C0755" w:rsidP="00A201E5">
      <w:pPr>
        <w:widowControl w:val="0"/>
        <w:numPr>
          <w:ilvl w:val="0"/>
          <w:numId w:val="13"/>
        </w:numPr>
        <w:spacing w:before="20" w:after="20" w:line="240" w:lineRule="auto"/>
        <w:ind w:hanging="218"/>
        <w:jc w:val="both"/>
        <w:rPr>
          <w:bCs/>
        </w:rPr>
      </w:pPr>
      <w:r w:rsidRPr="006D32CD">
        <w:t>Tecnici</w:t>
      </w:r>
    </w:p>
    <w:sectPr w:rsidR="00E574AF" w:rsidRPr="00A201E5" w:rsidSect="00031F9F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580EF" w14:textId="77777777" w:rsidR="003F6A64" w:rsidRDefault="003F6A64" w:rsidP="008D5A85">
      <w:pPr>
        <w:spacing w:line="240" w:lineRule="auto"/>
      </w:pPr>
      <w:r>
        <w:separator/>
      </w:r>
    </w:p>
  </w:endnote>
  <w:endnote w:type="continuationSeparator" w:id="0">
    <w:p w14:paraId="354146F7" w14:textId="77777777" w:rsidR="003F6A64" w:rsidRDefault="003F6A64" w:rsidP="008D5A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Minion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92FBF" w14:textId="77777777" w:rsidR="003F6A64" w:rsidRDefault="003F6A64" w:rsidP="008D5A85">
      <w:pPr>
        <w:spacing w:line="240" w:lineRule="auto"/>
      </w:pPr>
      <w:r>
        <w:separator/>
      </w:r>
    </w:p>
  </w:footnote>
  <w:footnote w:type="continuationSeparator" w:id="0">
    <w:p w14:paraId="53E3882F" w14:textId="77777777" w:rsidR="003F6A64" w:rsidRDefault="003F6A64" w:rsidP="008D5A85">
      <w:pPr>
        <w:spacing w:line="240" w:lineRule="auto"/>
      </w:pPr>
      <w:r>
        <w:continuationSeparator/>
      </w:r>
    </w:p>
  </w:footnote>
  <w:footnote w:id="1">
    <w:p w14:paraId="51704BC8" w14:textId="77777777" w:rsidR="009D6F82" w:rsidRPr="009571E7" w:rsidRDefault="009D6F82" w:rsidP="009571E7">
      <w:pPr>
        <w:pStyle w:val="Testonotaapidipagina"/>
        <w:jc w:val="both"/>
        <w:rPr>
          <w:sz w:val="18"/>
          <w:szCs w:val="18"/>
        </w:rPr>
      </w:pPr>
      <w:r w:rsidRPr="009571E7">
        <w:rPr>
          <w:rStyle w:val="Rimandonotaapidipagina"/>
          <w:sz w:val="18"/>
          <w:szCs w:val="18"/>
        </w:rPr>
        <w:footnoteRef/>
      </w:r>
      <w:r w:rsidRPr="009571E7">
        <w:rPr>
          <w:sz w:val="18"/>
          <w:szCs w:val="18"/>
        </w:rPr>
        <w:t xml:space="preserve"> Compresa la preliminare </w:t>
      </w:r>
      <w:r w:rsidRPr="009571E7">
        <w:rPr>
          <w:sz w:val="18"/>
          <w:szCs w:val="18"/>
          <w:lang w:eastAsia="it-IT"/>
        </w:rPr>
        <w:t>qualificazione delle relative componenti (locali/aree, impianti, sistemi/apparecchiature).</w:t>
      </w:r>
    </w:p>
  </w:footnote>
  <w:footnote w:id="2">
    <w:p w14:paraId="5C1829FF" w14:textId="77777777" w:rsidR="009D6F82" w:rsidRPr="0000326F" w:rsidRDefault="009D6F82" w:rsidP="0000326F">
      <w:pPr>
        <w:pStyle w:val="Testonotaapidipagina"/>
        <w:jc w:val="both"/>
        <w:rPr>
          <w:sz w:val="18"/>
          <w:szCs w:val="18"/>
        </w:rPr>
      </w:pPr>
      <w:r w:rsidRPr="0000326F">
        <w:rPr>
          <w:rStyle w:val="Rimandonotaapidipagina"/>
          <w:sz w:val="18"/>
          <w:szCs w:val="18"/>
        </w:rPr>
        <w:footnoteRef/>
      </w:r>
      <w:r w:rsidRPr="0000326F">
        <w:rPr>
          <w:sz w:val="18"/>
          <w:szCs w:val="18"/>
        </w:rPr>
        <w:t xml:space="preserve"> </w:t>
      </w:r>
      <w:r w:rsidR="0026789C" w:rsidRPr="0000326F">
        <w:rPr>
          <w:sz w:val="18"/>
          <w:szCs w:val="18"/>
        </w:rPr>
        <w:t xml:space="preserve">Il Resp.CQ deve essere coinvolto </w:t>
      </w:r>
      <w:r w:rsidR="0026789C">
        <w:rPr>
          <w:sz w:val="18"/>
          <w:szCs w:val="18"/>
        </w:rPr>
        <w:t xml:space="preserve">limitatamente alle attività di convalida dei metodi analitici e alla </w:t>
      </w:r>
      <w:r w:rsidR="0026789C">
        <w:rPr>
          <w:rFonts w:cs="Calibri"/>
          <w:kern w:val="24"/>
          <w:sz w:val="18"/>
          <w:szCs w:val="18"/>
          <w:lang w:eastAsia="it-IT"/>
        </w:rPr>
        <w:t>p</w:t>
      </w:r>
      <w:r w:rsidR="0026789C" w:rsidRPr="0076193D">
        <w:rPr>
          <w:rFonts w:cs="Calibri"/>
          <w:kern w:val="24"/>
          <w:sz w:val="18"/>
          <w:szCs w:val="18"/>
          <w:lang w:eastAsia="it-IT"/>
        </w:rPr>
        <w:t>ianif</w:t>
      </w:r>
      <w:r w:rsidR="0026789C">
        <w:rPr>
          <w:rFonts w:cs="Calibri"/>
          <w:kern w:val="24"/>
          <w:sz w:val="18"/>
          <w:szCs w:val="18"/>
          <w:lang w:eastAsia="it-IT"/>
        </w:rPr>
        <w:t>icazione del</w:t>
      </w:r>
      <w:r w:rsidR="0026789C" w:rsidRPr="0076193D">
        <w:rPr>
          <w:rFonts w:cs="Calibri"/>
          <w:kern w:val="24"/>
          <w:sz w:val="18"/>
          <w:szCs w:val="18"/>
          <w:lang w:eastAsia="it-IT"/>
        </w:rPr>
        <w:t xml:space="preserve"> monit</w:t>
      </w:r>
      <w:r w:rsidR="0026789C">
        <w:rPr>
          <w:rFonts w:cs="Calibri"/>
          <w:kern w:val="24"/>
          <w:sz w:val="18"/>
          <w:szCs w:val="18"/>
          <w:lang w:eastAsia="it-IT"/>
        </w:rPr>
        <w:t xml:space="preserve">oraggio e della verifica periodica dei </w:t>
      </w:r>
      <w:r w:rsidR="0026789C" w:rsidRPr="0076193D">
        <w:rPr>
          <w:rFonts w:cs="Calibri"/>
          <w:kern w:val="24"/>
          <w:sz w:val="18"/>
          <w:szCs w:val="18"/>
          <w:lang w:eastAsia="it-IT"/>
        </w:rPr>
        <w:t>process</w:t>
      </w:r>
      <w:r w:rsidR="0026789C">
        <w:rPr>
          <w:rFonts w:cs="Calibri"/>
          <w:kern w:val="24"/>
          <w:sz w:val="18"/>
          <w:szCs w:val="18"/>
          <w:lang w:eastAsia="it-IT"/>
        </w:rPr>
        <w:t>i/procedure/metodi analitici</w:t>
      </w:r>
      <w:r w:rsidR="0026789C" w:rsidRPr="0076193D">
        <w:rPr>
          <w:rFonts w:cs="Calibri"/>
          <w:kern w:val="24"/>
          <w:sz w:val="18"/>
          <w:szCs w:val="18"/>
          <w:lang w:eastAsia="it-IT"/>
        </w:rPr>
        <w:t xml:space="preserve"> e </w:t>
      </w:r>
      <w:r w:rsidR="0026789C">
        <w:rPr>
          <w:rFonts w:cs="Calibri"/>
          <w:kern w:val="24"/>
          <w:sz w:val="18"/>
          <w:szCs w:val="18"/>
          <w:lang w:eastAsia="it-IT"/>
        </w:rPr>
        <w:t>delle loro</w:t>
      </w:r>
      <w:r w:rsidR="0026789C" w:rsidRPr="0076193D">
        <w:rPr>
          <w:rFonts w:cs="Calibri"/>
          <w:kern w:val="24"/>
          <w:sz w:val="18"/>
          <w:szCs w:val="18"/>
          <w:lang w:eastAsia="it-IT"/>
        </w:rPr>
        <w:t xml:space="preserve"> componenti</w:t>
      </w:r>
      <w:r w:rsidR="0026789C">
        <w:rPr>
          <w:rFonts w:cs="Calibri"/>
          <w:kern w:val="24"/>
          <w:sz w:val="18"/>
          <w:szCs w:val="18"/>
          <w:lang w:eastAsia="it-IT"/>
        </w:rPr>
        <w:t xml:space="preserve">; il Coordinatore infermieristico e gli Infermieri </w:t>
      </w:r>
      <w:r w:rsidR="0026789C" w:rsidRPr="0000326F">
        <w:rPr>
          <w:sz w:val="18"/>
          <w:szCs w:val="18"/>
        </w:rPr>
        <w:t>dev</w:t>
      </w:r>
      <w:r w:rsidR="0026789C">
        <w:rPr>
          <w:sz w:val="18"/>
          <w:szCs w:val="18"/>
        </w:rPr>
        <w:t>ono</w:t>
      </w:r>
      <w:r w:rsidR="0026789C" w:rsidRPr="0000326F">
        <w:rPr>
          <w:sz w:val="18"/>
          <w:szCs w:val="18"/>
        </w:rPr>
        <w:t xml:space="preserve"> essere coinvolt</w:t>
      </w:r>
      <w:r w:rsidR="0026789C">
        <w:rPr>
          <w:sz w:val="18"/>
          <w:szCs w:val="18"/>
        </w:rPr>
        <w:t>i</w:t>
      </w:r>
      <w:r w:rsidR="0026789C" w:rsidRPr="0000326F">
        <w:rPr>
          <w:sz w:val="18"/>
          <w:szCs w:val="18"/>
        </w:rPr>
        <w:t xml:space="preserve"> </w:t>
      </w:r>
      <w:r w:rsidR="0026789C">
        <w:rPr>
          <w:sz w:val="18"/>
          <w:szCs w:val="18"/>
        </w:rPr>
        <w:t xml:space="preserve">limitatamente alle attività di qualificazione, convalida e </w:t>
      </w:r>
      <w:r w:rsidR="0026789C" w:rsidRPr="0007116A">
        <w:rPr>
          <w:rFonts w:cs="Calibri"/>
          <w:i/>
          <w:iCs/>
          <w:kern w:val="24"/>
          <w:sz w:val="18"/>
          <w:szCs w:val="18"/>
          <w:lang w:eastAsia="it-IT"/>
        </w:rPr>
        <w:t>change control</w:t>
      </w:r>
      <w:r w:rsidR="0026789C">
        <w:rPr>
          <w:rFonts w:cs="Calibri"/>
          <w:kern w:val="24"/>
          <w:sz w:val="18"/>
          <w:szCs w:val="18"/>
          <w:lang w:eastAsia="it-IT"/>
        </w:rPr>
        <w:t xml:space="preserve"> </w:t>
      </w:r>
      <w:r w:rsidR="0026789C">
        <w:rPr>
          <w:sz w:val="18"/>
          <w:szCs w:val="18"/>
        </w:rPr>
        <w:t xml:space="preserve">previste nell’ambito della raccolta di sangue/emc. I Biologi </w:t>
      </w:r>
      <w:r w:rsidR="0026789C" w:rsidRPr="0000326F">
        <w:rPr>
          <w:sz w:val="18"/>
          <w:szCs w:val="18"/>
        </w:rPr>
        <w:t>dev</w:t>
      </w:r>
      <w:r w:rsidR="0026789C">
        <w:rPr>
          <w:sz w:val="18"/>
          <w:szCs w:val="18"/>
        </w:rPr>
        <w:t>ono</w:t>
      </w:r>
      <w:r w:rsidR="0026789C" w:rsidRPr="0000326F">
        <w:rPr>
          <w:sz w:val="18"/>
          <w:szCs w:val="18"/>
        </w:rPr>
        <w:t xml:space="preserve"> essere coinvolt</w:t>
      </w:r>
      <w:r w:rsidR="0026789C">
        <w:rPr>
          <w:sz w:val="18"/>
          <w:szCs w:val="18"/>
        </w:rPr>
        <w:t>i</w:t>
      </w:r>
      <w:r w:rsidR="0026789C" w:rsidRPr="0000326F">
        <w:rPr>
          <w:sz w:val="18"/>
          <w:szCs w:val="18"/>
        </w:rPr>
        <w:t xml:space="preserve"> </w:t>
      </w:r>
      <w:r w:rsidR="0026789C">
        <w:rPr>
          <w:sz w:val="18"/>
          <w:szCs w:val="18"/>
        </w:rPr>
        <w:t xml:space="preserve">limitatamente alle attività di convalida e </w:t>
      </w:r>
      <w:r w:rsidR="0026789C" w:rsidRPr="0007116A">
        <w:rPr>
          <w:rFonts w:cs="Calibri"/>
          <w:i/>
          <w:iCs/>
          <w:kern w:val="24"/>
          <w:sz w:val="18"/>
          <w:szCs w:val="18"/>
          <w:lang w:eastAsia="it-IT"/>
        </w:rPr>
        <w:t>change control</w:t>
      </w:r>
      <w:r w:rsidR="0026789C">
        <w:rPr>
          <w:rFonts w:cs="Calibri"/>
          <w:kern w:val="24"/>
          <w:sz w:val="18"/>
          <w:szCs w:val="18"/>
          <w:lang w:eastAsia="it-IT"/>
        </w:rPr>
        <w:t xml:space="preserve"> </w:t>
      </w:r>
      <w:r w:rsidR="0026789C">
        <w:rPr>
          <w:sz w:val="18"/>
          <w:szCs w:val="18"/>
        </w:rPr>
        <w:t>correlati ai metodi analitici</w:t>
      </w:r>
      <w:r>
        <w:rPr>
          <w:sz w:val="18"/>
          <w:szCs w:val="18"/>
        </w:rPr>
        <w:t>.</w:t>
      </w:r>
    </w:p>
  </w:footnote>
  <w:footnote w:id="3">
    <w:p w14:paraId="260FFC85" w14:textId="77777777" w:rsidR="006B6902" w:rsidRPr="00E420FD" w:rsidRDefault="006B6902" w:rsidP="006B6902">
      <w:pPr>
        <w:pStyle w:val="Testonotaapidipagina"/>
        <w:jc w:val="both"/>
        <w:rPr>
          <w:sz w:val="18"/>
          <w:szCs w:val="18"/>
        </w:rPr>
      </w:pPr>
      <w:r w:rsidRPr="00E420FD">
        <w:rPr>
          <w:rStyle w:val="Rimandonotaapidipagina"/>
          <w:sz w:val="18"/>
          <w:szCs w:val="18"/>
        </w:rPr>
        <w:footnoteRef/>
      </w:r>
      <w:r w:rsidRPr="00E420FD">
        <w:rPr>
          <w:sz w:val="18"/>
          <w:szCs w:val="18"/>
        </w:rPr>
        <w:t xml:space="preserve"> La </w:t>
      </w:r>
      <w:r>
        <w:rPr>
          <w:sz w:val="18"/>
          <w:szCs w:val="18"/>
        </w:rPr>
        <w:t>responsabilità primaria e la corresponsabilità devono essere attestate dalla firma dei soggetti preposti nella documentazione prodotta nel corso delle attività svolte.</w:t>
      </w:r>
    </w:p>
  </w:footnote>
  <w:footnote w:id="4">
    <w:p w14:paraId="4E574ED6" w14:textId="77777777" w:rsidR="009D6F82" w:rsidRPr="00AA643F" w:rsidRDefault="009D6F82" w:rsidP="009600E8">
      <w:pPr>
        <w:pStyle w:val="Testonotaapidipagina"/>
        <w:jc w:val="both"/>
        <w:rPr>
          <w:sz w:val="18"/>
          <w:szCs w:val="18"/>
        </w:rPr>
      </w:pPr>
      <w:r w:rsidRPr="00A40262">
        <w:rPr>
          <w:rStyle w:val="Rimandonotaapidipagina"/>
          <w:sz w:val="18"/>
          <w:szCs w:val="18"/>
        </w:rPr>
        <w:footnoteRef/>
      </w:r>
      <w:r w:rsidRPr="00A40262">
        <w:rPr>
          <w:sz w:val="18"/>
          <w:szCs w:val="18"/>
        </w:rPr>
        <w:t xml:space="preserve"> V. Par.</w:t>
      </w:r>
      <w:r>
        <w:rPr>
          <w:sz w:val="18"/>
          <w:szCs w:val="18"/>
        </w:rPr>
        <w:t xml:space="preserve"> 9.2.4 di questa Procedura.</w:t>
      </w:r>
    </w:p>
  </w:footnote>
  <w:footnote w:id="5">
    <w:p w14:paraId="06783D64" w14:textId="77777777" w:rsidR="009D6F82" w:rsidRPr="00AA643F" w:rsidRDefault="009D6F82" w:rsidP="00B64485">
      <w:pPr>
        <w:pStyle w:val="Testonotaapidipagina"/>
        <w:jc w:val="both"/>
        <w:rPr>
          <w:sz w:val="18"/>
          <w:szCs w:val="18"/>
        </w:rPr>
      </w:pPr>
      <w:r w:rsidRPr="00AA643F">
        <w:rPr>
          <w:rStyle w:val="Rimandonotaapidipagina"/>
          <w:sz w:val="18"/>
          <w:szCs w:val="18"/>
        </w:rPr>
        <w:footnoteRef/>
      </w:r>
      <w:r w:rsidRPr="00AA643F">
        <w:rPr>
          <w:sz w:val="18"/>
          <w:szCs w:val="18"/>
        </w:rPr>
        <w:t xml:space="preserve"> </w:t>
      </w:r>
      <w:r w:rsidRPr="00463C02">
        <w:rPr>
          <w:sz w:val="18"/>
          <w:szCs w:val="18"/>
        </w:rPr>
        <w:t xml:space="preserve">V. </w:t>
      </w:r>
      <w:r w:rsidRPr="00A521AA">
        <w:rPr>
          <w:sz w:val="18"/>
          <w:szCs w:val="18"/>
        </w:rPr>
        <w:t>Par. 6 di questa Procedura</w:t>
      </w:r>
      <w:r w:rsidRPr="00AA643F">
        <w:rPr>
          <w:sz w:val="18"/>
          <w:szCs w:val="18"/>
        </w:rPr>
        <w:t>.</w:t>
      </w:r>
    </w:p>
  </w:footnote>
  <w:footnote w:id="6">
    <w:p w14:paraId="4DD7CA0B" w14:textId="77777777" w:rsidR="009D6F82" w:rsidRPr="00AA643F" w:rsidRDefault="009D6F82" w:rsidP="00B64485">
      <w:pPr>
        <w:pStyle w:val="Testonotaapidipagina"/>
        <w:jc w:val="both"/>
        <w:rPr>
          <w:sz w:val="18"/>
          <w:szCs w:val="18"/>
        </w:rPr>
      </w:pPr>
      <w:r w:rsidRPr="00AA643F">
        <w:rPr>
          <w:rStyle w:val="Rimandonotaapidipagina"/>
          <w:sz w:val="18"/>
          <w:szCs w:val="18"/>
        </w:rPr>
        <w:footnoteRef/>
      </w:r>
      <w:r w:rsidRPr="00AA643F">
        <w:rPr>
          <w:sz w:val="18"/>
          <w:szCs w:val="18"/>
        </w:rPr>
        <w:t xml:space="preserve"> </w:t>
      </w:r>
      <w:r w:rsidRPr="00463C02">
        <w:rPr>
          <w:sz w:val="18"/>
          <w:szCs w:val="18"/>
        </w:rPr>
        <w:t xml:space="preserve">V. </w:t>
      </w:r>
      <w:r>
        <w:rPr>
          <w:sz w:val="18"/>
          <w:szCs w:val="18"/>
        </w:rPr>
        <w:t>M</w:t>
      </w:r>
      <w:r w:rsidRPr="00A521AA">
        <w:rPr>
          <w:sz w:val="18"/>
          <w:szCs w:val="18"/>
        </w:rPr>
        <w:t>atrice responsabilità</w:t>
      </w:r>
      <w:r>
        <w:rPr>
          <w:sz w:val="18"/>
          <w:szCs w:val="18"/>
        </w:rPr>
        <w:t xml:space="preserve"> (</w:t>
      </w:r>
      <w:r>
        <w:rPr>
          <w:rFonts w:cs="Calibri"/>
          <w:kern w:val="24"/>
          <w:sz w:val="18"/>
          <w:szCs w:val="18"/>
          <w:lang w:eastAsia="it-IT"/>
        </w:rPr>
        <w:t>identificazione, a</w:t>
      </w:r>
      <w:r w:rsidRPr="0076193D">
        <w:rPr>
          <w:rFonts w:cs="Calibri"/>
          <w:kern w:val="24"/>
          <w:sz w:val="18"/>
          <w:szCs w:val="18"/>
          <w:lang w:eastAsia="it-IT"/>
        </w:rPr>
        <w:t>nalisi e valutazione dei rischi</w:t>
      </w:r>
      <w:r>
        <w:rPr>
          <w:sz w:val="18"/>
          <w:szCs w:val="18"/>
        </w:rPr>
        <w:t>)</w:t>
      </w:r>
      <w:r w:rsidRPr="00A521AA">
        <w:rPr>
          <w:sz w:val="18"/>
          <w:szCs w:val="18"/>
        </w:rPr>
        <w:t>, Par. 6 di questa Procedura</w:t>
      </w:r>
      <w:r w:rsidRPr="00AA643F">
        <w:rPr>
          <w:sz w:val="18"/>
          <w:szCs w:val="18"/>
        </w:rPr>
        <w:t>.</w:t>
      </w:r>
    </w:p>
  </w:footnote>
  <w:footnote w:id="7">
    <w:p w14:paraId="6A6EE1FC" w14:textId="77777777" w:rsidR="009D6F82" w:rsidRPr="007335AF" w:rsidRDefault="009D6F82" w:rsidP="00D4486A">
      <w:pPr>
        <w:pStyle w:val="Testonotaapidipagina"/>
        <w:jc w:val="both"/>
        <w:rPr>
          <w:sz w:val="18"/>
          <w:szCs w:val="18"/>
        </w:rPr>
      </w:pPr>
      <w:r w:rsidRPr="007335AF">
        <w:rPr>
          <w:rStyle w:val="Rimandonotaapidipagina"/>
          <w:sz w:val="18"/>
          <w:szCs w:val="18"/>
        </w:rPr>
        <w:footnoteRef/>
      </w:r>
      <w:r w:rsidRPr="007335AF">
        <w:rPr>
          <w:sz w:val="18"/>
          <w:szCs w:val="18"/>
        </w:rPr>
        <w:t xml:space="preserve"> V. Par. </w:t>
      </w:r>
      <w:r>
        <w:rPr>
          <w:sz w:val="18"/>
          <w:szCs w:val="18"/>
        </w:rPr>
        <w:t>9.2.4</w:t>
      </w:r>
      <w:r w:rsidRPr="007335AF">
        <w:rPr>
          <w:sz w:val="18"/>
          <w:szCs w:val="18"/>
        </w:rPr>
        <w:t xml:space="preserve"> di questa Procedura.</w:t>
      </w:r>
    </w:p>
  </w:footnote>
  <w:footnote w:id="8">
    <w:p w14:paraId="3AE06028" w14:textId="77777777" w:rsidR="009D6F82" w:rsidRPr="007335AF" w:rsidRDefault="009D6F82" w:rsidP="007335AF">
      <w:pPr>
        <w:pStyle w:val="Testonotaapidipagina"/>
        <w:jc w:val="both"/>
        <w:rPr>
          <w:sz w:val="18"/>
          <w:szCs w:val="18"/>
        </w:rPr>
      </w:pPr>
      <w:r w:rsidRPr="007335AF">
        <w:rPr>
          <w:rStyle w:val="Rimandonotaapidipagina"/>
          <w:sz w:val="18"/>
          <w:szCs w:val="18"/>
        </w:rPr>
        <w:footnoteRef/>
      </w:r>
      <w:r w:rsidRPr="007335AF">
        <w:rPr>
          <w:sz w:val="18"/>
          <w:szCs w:val="18"/>
        </w:rPr>
        <w:t xml:space="preserve"> V. par. 6 di questa Procedura.</w:t>
      </w:r>
    </w:p>
  </w:footnote>
  <w:footnote w:id="9">
    <w:p w14:paraId="4CD5AFAE" w14:textId="77777777" w:rsidR="009D6F82" w:rsidRPr="003C0F85" w:rsidRDefault="009D6F82" w:rsidP="003C0F85">
      <w:pPr>
        <w:pStyle w:val="Testonotaapidipagina"/>
        <w:jc w:val="both"/>
        <w:rPr>
          <w:sz w:val="18"/>
          <w:szCs w:val="18"/>
        </w:rPr>
      </w:pPr>
      <w:r w:rsidRPr="003C0F85">
        <w:rPr>
          <w:rStyle w:val="Rimandonotaapidipagina"/>
          <w:sz w:val="18"/>
          <w:szCs w:val="18"/>
        </w:rPr>
        <w:footnoteRef/>
      </w:r>
      <w:r w:rsidRPr="003C0F85">
        <w:rPr>
          <w:sz w:val="18"/>
          <w:szCs w:val="18"/>
        </w:rPr>
        <w:t xml:space="preserve"> V. Par. </w:t>
      </w:r>
      <w:r>
        <w:rPr>
          <w:sz w:val="18"/>
          <w:szCs w:val="18"/>
        </w:rPr>
        <w:t>9.2</w:t>
      </w:r>
      <w:r w:rsidRPr="003C0F85">
        <w:rPr>
          <w:sz w:val="18"/>
          <w:szCs w:val="18"/>
        </w:rPr>
        <w:t>.4</w:t>
      </w:r>
      <w:r>
        <w:rPr>
          <w:sz w:val="18"/>
          <w:szCs w:val="18"/>
        </w:rPr>
        <w:t xml:space="preserve"> di questa Procedura</w:t>
      </w:r>
      <w:r w:rsidRPr="003C0F85">
        <w:rPr>
          <w:sz w:val="18"/>
          <w:szCs w:val="18"/>
        </w:rPr>
        <w:t>.</w:t>
      </w:r>
    </w:p>
  </w:footnote>
  <w:footnote w:id="10">
    <w:p w14:paraId="3CC17530" w14:textId="77777777" w:rsidR="009D6F82" w:rsidRPr="007335AF" w:rsidRDefault="009D6F82" w:rsidP="007335AF">
      <w:pPr>
        <w:pStyle w:val="Testonotaapidipagina"/>
        <w:jc w:val="both"/>
        <w:rPr>
          <w:sz w:val="18"/>
          <w:szCs w:val="18"/>
        </w:rPr>
      </w:pPr>
      <w:r w:rsidRPr="007335AF">
        <w:rPr>
          <w:rStyle w:val="Rimandonotaapidipagina"/>
          <w:sz w:val="18"/>
          <w:szCs w:val="18"/>
        </w:rPr>
        <w:footnoteRef/>
      </w:r>
      <w:r w:rsidRPr="007335AF">
        <w:rPr>
          <w:sz w:val="18"/>
          <w:szCs w:val="18"/>
        </w:rPr>
        <w:t xml:space="preserve"> V. </w:t>
      </w:r>
      <w:r>
        <w:rPr>
          <w:sz w:val="18"/>
          <w:szCs w:val="18"/>
        </w:rPr>
        <w:t>P</w:t>
      </w:r>
      <w:r w:rsidRPr="007335AF">
        <w:rPr>
          <w:sz w:val="18"/>
          <w:szCs w:val="18"/>
        </w:rPr>
        <w:t>ar. 6 di questa Procedura</w:t>
      </w:r>
      <w:r>
        <w:rPr>
          <w:sz w:val="18"/>
          <w:szCs w:val="18"/>
        </w:rPr>
        <w:t>.</w:t>
      </w:r>
    </w:p>
  </w:footnote>
  <w:footnote w:id="11">
    <w:p w14:paraId="64B97725" w14:textId="77777777" w:rsidR="009D6F82" w:rsidRPr="00A521AA" w:rsidRDefault="009D6F82" w:rsidP="00A521AA">
      <w:pPr>
        <w:pStyle w:val="Testonotaapidipagina"/>
        <w:jc w:val="both"/>
        <w:rPr>
          <w:sz w:val="18"/>
          <w:szCs w:val="18"/>
        </w:rPr>
      </w:pPr>
      <w:r w:rsidRPr="00A521AA">
        <w:rPr>
          <w:rStyle w:val="Rimandonotaapidipagina"/>
          <w:sz w:val="18"/>
          <w:szCs w:val="18"/>
        </w:rPr>
        <w:footnoteRef/>
      </w:r>
      <w:r w:rsidRPr="00A521AA">
        <w:rPr>
          <w:sz w:val="18"/>
          <w:szCs w:val="18"/>
        </w:rPr>
        <w:t xml:space="preserve"> V. </w:t>
      </w:r>
      <w:r>
        <w:rPr>
          <w:sz w:val="18"/>
          <w:szCs w:val="18"/>
        </w:rPr>
        <w:t>M</w:t>
      </w:r>
      <w:r w:rsidRPr="00A521AA">
        <w:rPr>
          <w:sz w:val="18"/>
          <w:szCs w:val="18"/>
        </w:rPr>
        <w:t>atrice responsabilità</w:t>
      </w:r>
      <w:r>
        <w:rPr>
          <w:sz w:val="18"/>
          <w:szCs w:val="18"/>
        </w:rPr>
        <w:t xml:space="preserve"> (qualificazione e convalida)</w:t>
      </w:r>
      <w:r w:rsidRPr="00A521AA">
        <w:rPr>
          <w:sz w:val="18"/>
          <w:szCs w:val="18"/>
        </w:rPr>
        <w:t>, Par. 6 di questa Procedura</w:t>
      </w:r>
      <w:r>
        <w:rPr>
          <w:sz w:val="18"/>
          <w:szCs w:val="18"/>
        </w:rPr>
        <w:t>.</w:t>
      </w:r>
    </w:p>
  </w:footnote>
  <w:footnote w:id="12">
    <w:p w14:paraId="3A1CB5EF" w14:textId="77777777" w:rsidR="009D6F82" w:rsidRPr="00F7234A" w:rsidRDefault="009D6F82" w:rsidP="007335AF">
      <w:pPr>
        <w:pStyle w:val="Testonotaapidipagina"/>
        <w:jc w:val="both"/>
        <w:rPr>
          <w:sz w:val="18"/>
          <w:szCs w:val="18"/>
        </w:rPr>
      </w:pPr>
      <w:r w:rsidRPr="00637227">
        <w:rPr>
          <w:rStyle w:val="Rimandonotaapidipagina"/>
          <w:sz w:val="18"/>
          <w:szCs w:val="18"/>
        </w:rPr>
        <w:footnoteRef/>
      </w:r>
      <w:r w:rsidRPr="00637227">
        <w:rPr>
          <w:sz w:val="18"/>
          <w:szCs w:val="18"/>
        </w:rPr>
        <w:t xml:space="preserve"> V. Par</w:t>
      </w:r>
      <w:r>
        <w:rPr>
          <w:sz w:val="18"/>
          <w:szCs w:val="18"/>
        </w:rPr>
        <w:t>.</w:t>
      </w:r>
      <w:r w:rsidRPr="00637227">
        <w:rPr>
          <w:sz w:val="18"/>
          <w:szCs w:val="18"/>
        </w:rPr>
        <w:t>1</w:t>
      </w:r>
      <w:r>
        <w:rPr>
          <w:sz w:val="18"/>
          <w:szCs w:val="18"/>
        </w:rPr>
        <w:t>0</w:t>
      </w:r>
      <w:r w:rsidRPr="00637227">
        <w:rPr>
          <w:sz w:val="18"/>
          <w:szCs w:val="18"/>
        </w:rPr>
        <w:t xml:space="preserve"> di questa Procedura.</w:t>
      </w:r>
    </w:p>
  </w:footnote>
  <w:footnote w:id="13">
    <w:p w14:paraId="7A7C7673" w14:textId="77777777" w:rsidR="009D6F82" w:rsidRPr="00A521AA" w:rsidRDefault="009D6F82" w:rsidP="00A521AA">
      <w:pPr>
        <w:pStyle w:val="Testonotaapidipagina"/>
        <w:jc w:val="both"/>
        <w:rPr>
          <w:sz w:val="18"/>
          <w:szCs w:val="18"/>
        </w:rPr>
      </w:pPr>
      <w:r w:rsidRPr="00A521AA">
        <w:rPr>
          <w:rStyle w:val="Rimandonotaapidipagina"/>
          <w:sz w:val="18"/>
          <w:szCs w:val="18"/>
        </w:rPr>
        <w:footnoteRef/>
      </w:r>
      <w:r w:rsidRPr="00A521AA">
        <w:rPr>
          <w:sz w:val="18"/>
          <w:szCs w:val="18"/>
        </w:rPr>
        <w:t xml:space="preserve"> V. Procedura PG.xx “Misurazione, analisi e miglioramento della qualità”.</w:t>
      </w:r>
    </w:p>
  </w:footnote>
  <w:footnote w:id="14">
    <w:p w14:paraId="13D917CF" w14:textId="77777777" w:rsidR="009D6F82" w:rsidRPr="00FD62F5" w:rsidRDefault="009D6F82" w:rsidP="00FD62F5">
      <w:pPr>
        <w:pStyle w:val="Testonotaapidipagina"/>
        <w:jc w:val="both"/>
        <w:rPr>
          <w:sz w:val="18"/>
          <w:szCs w:val="18"/>
        </w:rPr>
      </w:pPr>
      <w:r w:rsidRPr="00FD62F5">
        <w:rPr>
          <w:rStyle w:val="Rimandonotaapidipagina"/>
          <w:sz w:val="18"/>
          <w:szCs w:val="18"/>
        </w:rPr>
        <w:footnoteRef/>
      </w:r>
      <w:r w:rsidRPr="00FD62F5">
        <w:rPr>
          <w:sz w:val="18"/>
          <w:szCs w:val="18"/>
        </w:rPr>
        <w:t xml:space="preserve"> V. Par. 8 di questa Procedura.</w:t>
      </w:r>
    </w:p>
  </w:footnote>
  <w:footnote w:id="15">
    <w:p w14:paraId="0A7327C2" w14:textId="77777777" w:rsidR="009D6F82" w:rsidRPr="00BD0ADC" w:rsidRDefault="009D6F82">
      <w:pPr>
        <w:pStyle w:val="Testonotaapidipagina"/>
        <w:rPr>
          <w:sz w:val="18"/>
          <w:szCs w:val="18"/>
        </w:rPr>
      </w:pPr>
      <w:r w:rsidRPr="00BD0ADC">
        <w:rPr>
          <w:rStyle w:val="Rimandonotaapidipagina"/>
          <w:sz w:val="18"/>
          <w:szCs w:val="18"/>
        </w:rPr>
        <w:footnoteRef/>
      </w:r>
      <w:r w:rsidRPr="00BD0ADC">
        <w:rPr>
          <w:sz w:val="18"/>
          <w:szCs w:val="18"/>
        </w:rPr>
        <w:t xml:space="preserve"> V. Procedura PG.xx “Misurazione, analisi e miglioramento della qualità”.</w:t>
      </w:r>
    </w:p>
  </w:footnote>
  <w:footnote w:id="16">
    <w:p w14:paraId="7EC902DB" w14:textId="77777777" w:rsidR="009D6F82" w:rsidRPr="00BD0ADC" w:rsidRDefault="009D6F82" w:rsidP="00BD0ADC">
      <w:pPr>
        <w:pStyle w:val="Testonotaapidipagina"/>
        <w:jc w:val="both"/>
        <w:rPr>
          <w:sz w:val="18"/>
          <w:szCs w:val="18"/>
        </w:rPr>
      </w:pPr>
      <w:r w:rsidRPr="00BD0ADC">
        <w:rPr>
          <w:rStyle w:val="Rimandonotaapidipagina"/>
          <w:sz w:val="18"/>
          <w:szCs w:val="18"/>
        </w:rPr>
        <w:footnoteRef/>
      </w:r>
      <w:r w:rsidRPr="00BD0ADC">
        <w:rPr>
          <w:sz w:val="18"/>
          <w:szCs w:val="18"/>
        </w:rPr>
        <w:t xml:space="preserve"> V. Par. 6 di questa Procedura.</w:t>
      </w:r>
    </w:p>
  </w:footnote>
  <w:footnote w:id="17">
    <w:p w14:paraId="007F9368" w14:textId="77777777" w:rsidR="009D6F82" w:rsidRPr="00F018BA" w:rsidRDefault="009D6F82" w:rsidP="00F018BA">
      <w:pPr>
        <w:pStyle w:val="Testonotaapidipagina"/>
        <w:jc w:val="both"/>
        <w:rPr>
          <w:sz w:val="18"/>
          <w:szCs w:val="18"/>
        </w:rPr>
      </w:pPr>
      <w:r w:rsidRPr="00F018BA">
        <w:rPr>
          <w:rStyle w:val="Rimandonotaapidipagina"/>
          <w:sz w:val="18"/>
          <w:szCs w:val="18"/>
        </w:rPr>
        <w:footnoteRef/>
      </w:r>
      <w:r w:rsidRPr="00F018BA">
        <w:rPr>
          <w:sz w:val="18"/>
          <w:szCs w:val="18"/>
        </w:rPr>
        <w:t xml:space="preserve"> V. </w:t>
      </w:r>
      <w:r>
        <w:rPr>
          <w:sz w:val="18"/>
          <w:szCs w:val="18"/>
        </w:rPr>
        <w:t>M</w:t>
      </w:r>
      <w:r w:rsidRPr="00F018BA">
        <w:rPr>
          <w:sz w:val="18"/>
          <w:szCs w:val="18"/>
        </w:rPr>
        <w:t>atrice responsabilità</w:t>
      </w:r>
      <w:r>
        <w:rPr>
          <w:sz w:val="18"/>
          <w:szCs w:val="18"/>
        </w:rPr>
        <w:t xml:space="preserve"> (</w:t>
      </w:r>
      <w:r w:rsidRPr="00AA4EF8">
        <w:rPr>
          <w:i/>
          <w:iCs/>
          <w:sz w:val="18"/>
          <w:szCs w:val="18"/>
        </w:rPr>
        <w:t>change control</w:t>
      </w:r>
      <w:r>
        <w:rPr>
          <w:sz w:val="18"/>
          <w:szCs w:val="18"/>
        </w:rPr>
        <w:t>)</w:t>
      </w:r>
      <w:r w:rsidRPr="00F018BA">
        <w:rPr>
          <w:sz w:val="18"/>
          <w:szCs w:val="18"/>
        </w:rPr>
        <w:t>, Par. 6 di questa Procedura.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05" w:type="dxa"/>
      <w:jc w:val="center"/>
      <w:tblBorders>
        <w:top w:val="single" w:sz="4" w:space="0" w:color="4C669A"/>
        <w:left w:val="single" w:sz="4" w:space="0" w:color="4C669A"/>
        <w:bottom w:val="single" w:sz="4" w:space="0" w:color="4C669A"/>
        <w:right w:val="single" w:sz="4" w:space="0" w:color="4C669A"/>
        <w:insideH w:val="single" w:sz="4" w:space="0" w:color="4C669A"/>
        <w:insideV w:val="single" w:sz="4" w:space="0" w:color="4C669A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6172"/>
      <w:gridCol w:w="1790"/>
    </w:tblGrid>
    <w:tr w:rsidR="00031F9F" w:rsidRPr="00CE677A" w14:paraId="4EB16736" w14:textId="77777777" w:rsidTr="00A46C55">
      <w:trPr>
        <w:trHeight w:val="699"/>
        <w:jc w:val="center"/>
      </w:trPr>
      <w:tc>
        <w:tcPr>
          <w:tcW w:w="1843" w:type="dxa"/>
          <w:vAlign w:val="center"/>
        </w:tcPr>
        <w:p w14:paraId="08F1F41A" w14:textId="77777777" w:rsidR="00031F9F" w:rsidRPr="00CE677A" w:rsidRDefault="00031F9F" w:rsidP="00031F9F">
          <w:pPr>
            <w:spacing w:line="240" w:lineRule="auto"/>
            <w:jc w:val="center"/>
            <w:rPr>
              <w:sz w:val="20"/>
            </w:rPr>
          </w:pPr>
          <w:r w:rsidRPr="00CE677A">
            <w:rPr>
              <w:sz w:val="20"/>
            </w:rPr>
            <w:t>Azienda: .......</w:t>
          </w:r>
        </w:p>
        <w:p w14:paraId="452E39D9" w14:textId="77777777" w:rsidR="00031F9F" w:rsidRPr="00CE677A" w:rsidRDefault="00031F9F" w:rsidP="00031F9F">
          <w:pPr>
            <w:spacing w:line="240" w:lineRule="auto"/>
            <w:jc w:val="center"/>
          </w:pPr>
          <w:r>
            <w:rPr>
              <w:sz w:val="20"/>
            </w:rPr>
            <w:t>ST …………</w:t>
          </w:r>
        </w:p>
      </w:tc>
      <w:tc>
        <w:tcPr>
          <w:tcW w:w="6172" w:type="dxa"/>
          <w:vAlign w:val="center"/>
        </w:tcPr>
        <w:p w14:paraId="196E20B6" w14:textId="77777777" w:rsidR="00031F9F" w:rsidRPr="007C6A52" w:rsidRDefault="00031F9F" w:rsidP="00031F9F">
          <w:pPr>
            <w:tabs>
              <w:tab w:val="right" w:pos="9638"/>
            </w:tabs>
            <w:spacing w:line="240" w:lineRule="auto"/>
            <w:jc w:val="center"/>
            <w:rPr>
              <w:color w:val="4C669A"/>
              <w:sz w:val="18"/>
              <w:szCs w:val="24"/>
            </w:rPr>
          </w:pPr>
          <w:r w:rsidRPr="007C6A52">
            <w:rPr>
              <w:color w:val="4C669A"/>
              <w:sz w:val="18"/>
              <w:szCs w:val="24"/>
            </w:rPr>
            <w:t>PROCEDURA GENERALE</w:t>
          </w:r>
        </w:p>
        <w:p w14:paraId="30E9A8A8" w14:textId="77777777" w:rsidR="00031F9F" w:rsidRPr="007C6A52" w:rsidRDefault="00031F9F" w:rsidP="00031F9F">
          <w:pPr>
            <w:tabs>
              <w:tab w:val="right" w:pos="9638"/>
            </w:tabs>
            <w:spacing w:line="240" w:lineRule="auto"/>
            <w:jc w:val="center"/>
            <w:rPr>
              <w:color w:val="4C669A"/>
              <w:sz w:val="8"/>
              <w:szCs w:val="10"/>
            </w:rPr>
          </w:pPr>
        </w:p>
        <w:p w14:paraId="0EF7F3E6" w14:textId="77777777" w:rsidR="00031F9F" w:rsidRPr="00CE677A" w:rsidRDefault="00031F9F" w:rsidP="00031F9F">
          <w:pPr>
            <w:tabs>
              <w:tab w:val="right" w:pos="9638"/>
            </w:tabs>
            <w:spacing w:line="240" w:lineRule="auto"/>
            <w:jc w:val="center"/>
            <w:rPr>
              <w:b/>
            </w:rPr>
          </w:pPr>
          <w:r w:rsidRPr="007C6A52">
            <w:rPr>
              <w:b/>
              <w:bCs/>
              <w:color w:val="4C669A"/>
              <w:szCs w:val="24"/>
            </w:rPr>
            <w:t>ATTIVITÀ DI QUALIFICAZIONE</w:t>
          </w:r>
          <w:r>
            <w:rPr>
              <w:b/>
              <w:bCs/>
              <w:color w:val="4C669A"/>
              <w:szCs w:val="24"/>
            </w:rPr>
            <w:t>,</w:t>
          </w:r>
          <w:r w:rsidRPr="007C6A52">
            <w:rPr>
              <w:b/>
              <w:bCs/>
              <w:color w:val="4C669A"/>
              <w:szCs w:val="24"/>
            </w:rPr>
            <w:t xml:space="preserve"> CONVALIDA E CHANGE CONTROL</w:t>
          </w:r>
        </w:p>
      </w:tc>
      <w:tc>
        <w:tcPr>
          <w:tcW w:w="1790" w:type="dxa"/>
          <w:vAlign w:val="center"/>
        </w:tcPr>
        <w:p w14:paraId="5954813D" w14:textId="77777777" w:rsidR="00031F9F" w:rsidRPr="00CE677A" w:rsidRDefault="00031F9F" w:rsidP="00031F9F">
          <w:pPr>
            <w:tabs>
              <w:tab w:val="right" w:pos="9638"/>
            </w:tabs>
            <w:spacing w:line="240" w:lineRule="auto"/>
            <w:rPr>
              <w:sz w:val="18"/>
            </w:rPr>
          </w:pPr>
          <w:r w:rsidRPr="00CE677A">
            <w:rPr>
              <w:sz w:val="18"/>
            </w:rPr>
            <w:t>PG.xx</w:t>
          </w:r>
        </w:p>
        <w:p w14:paraId="19EEF454" w14:textId="77777777" w:rsidR="00031F9F" w:rsidRPr="00CE677A" w:rsidRDefault="00031F9F" w:rsidP="00031F9F">
          <w:pPr>
            <w:tabs>
              <w:tab w:val="right" w:pos="9638"/>
            </w:tabs>
            <w:spacing w:line="240" w:lineRule="auto"/>
            <w:rPr>
              <w:sz w:val="18"/>
            </w:rPr>
          </w:pPr>
          <w:r w:rsidRPr="00CE677A">
            <w:rPr>
              <w:sz w:val="18"/>
            </w:rPr>
            <w:t>Rev. ...</w:t>
          </w:r>
        </w:p>
        <w:p w14:paraId="7F1FF4F5" w14:textId="77777777" w:rsidR="00031F9F" w:rsidRPr="00CE677A" w:rsidRDefault="00031F9F" w:rsidP="00031F9F">
          <w:pPr>
            <w:tabs>
              <w:tab w:val="right" w:pos="9638"/>
            </w:tabs>
            <w:spacing w:line="240" w:lineRule="auto"/>
            <w:rPr>
              <w:sz w:val="18"/>
            </w:rPr>
          </w:pPr>
          <w:r w:rsidRPr="00CE677A">
            <w:rPr>
              <w:sz w:val="18"/>
            </w:rPr>
            <w:t>Data: ...</w:t>
          </w:r>
        </w:p>
        <w:p w14:paraId="08054EEC" w14:textId="77777777" w:rsidR="00031F9F" w:rsidRPr="00CE677A" w:rsidRDefault="00CB3D47" w:rsidP="00031F9F">
          <w:pPr>
            <w:tabs>
              <w:tab w:val="right" w:pos="9638"/>
            </w:tabs>
            <w:spacing w:line="240" w:lineRule="auto"/>
          </w:pPr>
          <w:r>
            <w:rPr>
              <w:sz w:val="18"/>
              <w:szCs w:val="18"/>
              <w:lang w:val="sv-SE" w:eastAsia="it-IT"/>
            </w:rPr>
            <w:t xml:space="preserve">Pag. </w:t>
          </w:r>
          <w:r>
            <w:rPr>
              <w:b/>
              <w:bCs/>
              <w:sz w:val="18"/>
              <w:szCs w:val="18"/>
              <w:lang w:val="sv-SE" w:eastAsia="it-IT"/>
            </w:rPr>
            <w:fldChar w:fldCharType="begin"/>
          </w:r>
          <w:r>
            <w:rPr>
              <w:b/>
              <w:bCs/>
              <w:sz w:val="18"/>
              <w:szCs w:val="18"/>
              <w:lang w:val="sv-SE" w:eastAsia="it-IT"/>
            </w:rPr>
            <w:instrText>PAGE  \* Arabic  \* MERGEFORMAT</w:instrText>
          </w:r>
          <w:r>
            <w:rPr>
              <w:b/>
              <w:bCs/>
              <w:sz w:val="18"/>
              <w:szCs w:val="18"/>
              <w:lang w:val="sv-SE" w:eastAsia="it-IT"/>
            </w:rPr>
            <w:fldChar w:fldCharType="separate"/>
          </w:r>
          <w:r>
            <w:rPr>
              <w:b/>
              <w:bCs/>
              <w:sz w:val="18"/>
              <w:szCs w:val="18"/>
              <w:lang w:val="sv-SE" w:eastAsia="it-IT"/>
            </w:rPr>
            <w:t>4</w:t>
          </w:r>
          <w:r>
            <w:rPr>
              <w:b/>
              <w:bCs/>
              <w:sz w:val="18"/>
              <w:szCs w:val="18"/>
              <w:lang w:val="sv-SE" w:eastAsia="it-IT"/>
            </w:rPr>
            <w:fldChar w:fldCharType="end"/>
          </w:r>
          <w:r>
            <w:rPr>
              <w:sz w:val="18"/>
              <w:szCs w:val="18"/>
              <w:lang w:val="sv-SE" w:eastAsia="it-IT"/>
            </w:rPr>
            <w:t xml:space="preserve"> di </w:t>
          </w:r>
          <w:r>
            <w:rPr>
              <w:b/>
              <w:bCs/>
              <w:sz w:val="18"/>
              <w:szCs w:val="18"/>
              <w:lang w:val="sv-SE" w:eastAsia="it-IT"/>
            </w:rPr>
            <w:fldChar w:fldCharType="begin"/>
          </w:r>
          <w:r>
            <w:rPr>
              <w:b/>
              <w:bCs/>
              <w:sz w:val="18"/>
              <w:szCs w:val="18"/>
              <w:lang w:val="sv-SE" w:eastAsia="it-IT"/>
            </w:rPr>
            <w:instrText>NUMPAGES  \* Arabic  \* MERGEFORMAT</w:instrText>
          </w:r>
          <w:r>
            <w:rPr>
              <w:b/>
              <w:bCs/>
              <w:sz w:val="18"/>
              <w:szCs w:val="18"/>
              <w:lang w:val="sv-SE" w:eastAsia="it-IT"/>
            </w:rPr>
            <w:fldChar w:fldCharType="separate"/>
          </w:r>
          <w:r>
            <w:rPr>
              <w:b/>
              <w:bCs/>
              <w:sz w:val="18"/>
              <w:szCs w:val="18"/>
              <w:lang w:val="sv-SE" w:eastAsia="it-IT"/>
            </w:rPr>
            <w:t>4</w:t>
          </w:r>
          <w:r>
            <w:rPr>
              <w:b/>
              <w:bCs/>
              <w:sz w:val="18"/>
              <w:szCs w:val="18"/>
              <w:lang w:val="sv-SE" w:eastAsia="it-IT"/>
            </w:rPr>
            <w:fldChar w:fldCharType="end"/>
          </w:r>
        </w:p>
      </w:tc>
    </w:tr>
  </w:tbl>
  <w:p w14:paraId="06D1544B" w14:textId="77777777" w:rsidR="00031F9F" w:rsidRPr="00252146" w:rsidRDefault="00031F9F" w:rsidP="00031F9F">
    <w:pPr>
      <w:tabs>
        <w:tab w:val="center" w:pos="4819"/>
        <w:tab w:val="right" w:pos="9638"/>
      </w:tabs>
      <w:spacing w:after="8" w:line="240" w:lineRule="auto"/>
      <w:rPr>
        <w:sz w:val="24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multilevel"/>
    <w:tmpl w:val="00000009"/>
    <w:lvl w:ilvl="0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Titolo2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Titolo3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1B36C13"/>
    <w:multiLevelType w:val="hybridMultilevel"/>
    <w:tmpl w:val="6AE2C464"/>
    <w:lvl w:ilvl="0" w:tplc="E4A8B8B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50021"/>
        <w:sz w:val="22"/>
        <w:szCs w:val="28"/>
        <w:vertAlign w:val="baseline"/>
        <w:lang w:val="en-GB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538C8"/>
    <w:multiLevelType w:val="hybridMultilevel"/>
    <w:tmpl w:val="52781EFA"/>
    <w:lvl w:ilvl="0" w:tplc="7C3468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5002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82CF7"/>
    <w:multiLevelType w:val="hybridMultilevel"/>
    <w:tmpl w:val="EF0EAB22"/>
    <w:lvl w:ilvl="0" w:tplc="E61673FE">
      <w:start w:val="1"/>
      <w:numFmt w:val="lowerLetter"/>
      <w:lvlText w:val="%1."/>
      <w:lvlJc w:val="left"/>
      <w:pPr>
        <w:ind w:left="770" w:hanging="360"/>
      </w:pPr>
      <w:rPr>
        <w:rFonts w:ascii="Calibri" w:hAnsi="Calibri" w:hint="default"/>
        <w:b w:val="0"/>
        <w:bCs/>
        <w:i w:val="0"/>
        <w:color w:val="A50021"/>
        <w:sz w:val="22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07D11E2E"/>
    <w:multiLevelType w:val="hybridMultilevel"/>
    <w:tmpl w:val="0C12489A"/>
    <w:lvl w:ilvl="0" w:tplc="7C3468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5002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C4344"/>
    <w:multiLevelType w:val="hybridMultilevel"/>
    <w:tmpl w:val="0550406E"/>
    <w:lvl w:ilvl="0" w:tplc="23E45382">
      <w:start w:val="1"/>
      <w:numFmt w:val="lowerLetter"/>
      <w:lvlText w:val="%1)"/>
      <w:lvlJc w:val="left"/>
      <w:pPr>
        <w:ind w:left="765" w:hanging="360"/>
      </w:pPr>
      <w:rPr>
        <w:rFonts w:ascii="Calibri" w:hAnsi="Calibri" w:cs="Times New Roman" w:hint="default"/>
        <w:b w:val="0"/>
        <w:i w:val="0"/>
        <w:sz w:val="22"/>
      </w:rPr>
    </w:lvl>
    <w:lvl w:ilvl="1" w:tplc="04100019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6" w15:restartNumberingAfterBreak="0">
    <w:nsid w:val="0D37327E"/>
    <w:multiLevelType w:val="hybridMultilevel"/>
    <w:tmpl w:val="2F7AA826"/>
    <w:lvl w:ilvl="0" w:tplc="2CECC524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color w:val="A5002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D50F5"/>
    <w:multiLevelType w:val="hybridMultilevel"/>
    <w:tmpl w:val="F5E61C92"/>
    <w:lvl w:ilvl="0" w:tplc="9CDADE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50021"/>
        <w:lang w:val="en-GB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1C30F5"/>
    <w:multiLevelType w:val="hybridMultilevel"/>
    <w:tmpl w:val="AA8899B2"/>
    <w:lvl w:ilvl="0" w:tplc="6BD8BB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/>
        <w:i w:val="0"/>
        <w:color w:val="A50021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0605B2B"/>
    <w:multiLevelType w:val="multilevel"/>
    <w:tmpl w:val="72FEFEC2"/>
    <w:lvl w:ilvl="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5F0B2C"/>
    <w:multiLevelType w:val="hybridMultilevel"/>
    <w:tmpl w:val="34528DEC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3C636C"/>
    <w:multiLevelType w:val="hybridMultilevel"/>
    <w:tmpl w:val="5FD49AE6"/>
    <w:lvl w:ilvl="0" w:tplc="FAB0BE3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4C7FBC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62C509F"/>
    <w:multiLevelType w:val="hybridMultilevel"/>
    <w:tmpl w:val="01C07A1A"/>
    <w:lvl w:ilvl="0" w:tplc="D8E08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C7FBC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06E20"/>
    <w:multiLevelType w:val="hybridMultilevel"/>
    <w:tmpl w:val="6F5C8A56"/>
    <w:lvl w:ilvl="0" w:tplc="812CFA36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  <w:b w:val="0"/>
        <w:i w:val="0"/>
        <w:color w:val="A50021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B7C133D"/>
    <w:multiLevelType w:val="hybridMultilevel"/>
    <w:tmpl w:val="89A049C0"/>
    <w:lvl w:ilvl="0" w:tplc="A014D1E0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color w:val="A5002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0C1809"/>
    <w:multiLevelType w:val="hybridMultilevel"/>
    <w:tmpl w:val="3CCCA734"/>
    <w:lvl w:ilvl="0" w:tplc="EDBA93DE">
      <w:start w:val="1"/>
      <w:numFmt w:val="decimal"/>
      <w:lvlText w:val="%1."/>
      <w:lvlJc w:val="left"/>
      <w:pPr>
        <w:ind w:left="1228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94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66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38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10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82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54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26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988" w:hanging="180"/>
      </w:pPr>
      <w:rPr>
        <w:rFonts w:cs="Times New Roman"/>
      </w:rPr>
    </w:lvl>
  </w:abstractNum>
  <w:abstractNum w:abstractNumId="16" w15:restartNumberingAfterBreak="0">
    <w:nsid w:val="1FC2000E"/>
    <w:multiLevelType w:val="hybridMultilevel"/>
    <w:tmpl w:val="A0E4B40C"/>
    <w:lvl w:ilvl="0" w:tplc="D06A1EE8">
      <w:start w:val="1"/>
      <w:numFmt w:val="decimal"/>
      <w:lvlText w:val="%1."/>
      <w:lvlJc w:val="left"/>
      <w:pPr>
        <w:ind w:left="862" w:hanging="360"/>
      </w:pPr>
      <w:rPr>
        <w:b/>
        <w:bCs/>
        <w:i w:val="0"/>
        <w:iCs w:val="0"/>
        <w:color w:val="A50021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1FF539C2"/>
    <w:multiLevelType w:val="hybridMultilevel"/>
    <w:tmpl w:val="910022EE"/>
    <w:lvl w:ilvl="0" w:tplc="81F659F2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  <w:color w:val="A50021"/>
      </w:r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21AF6D5C"/>
    <w:multiLevelType w:val="hybridMultilevel"/>
    <w:tmpl w:val="A25C0DC4"/>
    <w:lvl w:ilvl="0" w:tplc="F2B46D6E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2"/>
        <w:lang w:val="en-GB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CE0710"/>
    <w:multiLevelType w:val="hybridMultilevel"/>
    <w:tmpl w:val="54A8489A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3D0EB3"/>
    <w:multiLevelType w:val="hybridMultilevel"/>
    <w:tmpl w:val="21006690"/>
    <w:lvl w:ilvl="0" w:tplc="1B9486EE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5002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47F5355"/>
    <w:multiLevelType w:val="hybridMultilevel"/>
    <w:tmpl w:val="06AE9FFA"/>
    <w:lvl w:ilvl="0" w:tplc="491AE2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65F9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5C7DB6"/>
    <w:multiLevelType w:val="hybridMultilevel"/>
    <w:tmpl w:val="5A001CB4"/>
    <w:lvl w:ilvl="0" w:tplc="74789C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C7FBC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9043EE"/>
    <w:multiLevelType w:val="hybridMultilevel"/>
    <w:tmpl w:val="0DFA8C7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2C079E"/>
    <w:multiLevelType w:val="hybridMultilevel"/>
    <w:tmpl w:val="08E49708"/>
    <w:lvl w:ilvl="0" w:tplc="58203FE8">
      <w:start w:val="1"/>
      <w:numFmt w:val="lowerLetter"/>
      <w:lvlText w:val="%1)"/>
      <w:lvlJc w:val="left"/>
      <w:pPr>
        <w:ind w:left="1588" w:hanging="360"/>
      </w:pPr>
      <w:rPr>
        <w:rFonts w:ascii="Calibri" w:hAnsi="Calibri" w:hint="default"/>
        <w:b w:val="0"/>
        <w:i w:val="0"/>
        <w:color w:val="auto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2308" w:hanging="360"/>
      </w:pPr>
    </w:lvl>
    <w:lvl w:ilvl="2" w:tplc="0410001B" w:tentative="1">
      <w:start w:val="1"/>
      <w:numFmt w:val="lowerRoman"/>
      <w:lvlText w:val="%3."/>
      <w:lvlJc w:val="right"/>
      <w:pPr>
        <w:ind w:left="3028" w:hanging="180"/>
      </w:pPr>
    </w:lvl>
    <w:lvl w:ilvl="3" w:tplc="0410000F" w:tentative="1">
      <w:start w:val="1"/>
      <w:numFmt w:val="decimal"/>
      <w:lvlText w:val="%4."/>
      <w:lvlJc w:val="left"/>
      <w:pPr>
        <w:ind w:left="3748" w:hanging="360"/>
      </w:pPr>
    </w:lvl>
    <w:lvl w:ilvl="4" w:tplc="04100019" w:tentative="1">
      <w:start w:val="1"/>
      <w:numFmt w:val="lowerLetter"/>
      <w:lvlText w:val="%5."/>
      <w:lvlJc w:val="left"/>
      <w:pPr>
        <w:ind w:left="4468" w:hanging="360"/>
      </w:pPr>
    </w:lvl>
    <w:lvl w:ilvl="5" w:tplc="0410001B" w:tentative="1">
      <w:start w:val="1"/>
      <w:numFmt w:val="lowerRoman"/>
      <w:lvlText w:val="%6."/>
      <w:lvlJc w:val="right"/>
      <w:pPr>
        <w:ind w:left="5188" w:hanging="180"/>
      </w:pPr>
    </w:lvl>
    <w:lvl w:ilvl="6" w:tplc="0410000F" w:tentative="1">
      <w:start w:val="1"/>
      <w:numFmt w:val="decimal"/>
      <w:lvlText w:val="%7."/>
      <w:lvlJc w:val="left"/>
      <w:pPr>
        <w:ind w:left="5908" w:hanging="360"/>
      </w:pPr>
    </w:lvl>
    <w:lvl w:ilvl="7" w:tplc="04100019" w:tentative="1">
      <w:start w:val="1"/>
      <w:numFmt w:val="lowerLetter"/>
      <w:lvlText w:val="%8."/>
      <w:lvlJc w:val="left"/>
      <w:pPr>
        <w:ind w:left="6628" w:hanging="360"/>
      </w:pPr>
    </w:lvl>
    <w:lvl w:ilvl="8" w:tplc="0410001B" w:tentative="1">
      <w:start w:val="1"/>
      <w:numFmt w:val="lowerRoman"/>
      <w:lvlText w:val="%9."/>
      <w:lvlJc w:val="right"/>
      <w:pPr>
        <w:ind w:left="7348" w:hanging="180"/>
      </w:pPr>
    </w:lvl>
  </w:abstractNum>
  <w:abstractNum w:abstractNumId="25" w15:restartNumberingAfterBreak="0">
    <w:nsid w:val="2C980362"/>
    <w:multiLevelType w:val="multilevel"/>
    <w:tmpl w:val="103C1CE4"/>
    <w:lvl w:ilvl="0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CA4D00"/>
    <w:multiLevelType w:val="hybridMultilevel"/>
    <w:tmpl w:val="36302400"/>
    <w:lvl w:ilvl="0" w:tplc="49A007EE">
      <w:start w:val="1"/>
      <w:numFmt w:val="lowerLetter"/>
      <w:lvlText w:val="%1."/>
      <w:lvlJc w:val="left"/>
      <w:pPr>
        <w:ind w:left="773" w:hanging="360"/>
      </w:pPr>
      <w:rPr>
        <w:rFonts w:ascii="Calibri" w:hAnsi="Calibri" w:cs="Times New Roman" w:hint="default"/>
        <w:sz w:val="22"/>
      </w:rPr>
    </w:lvl>
    <w:lvl w:ilvl="1" w:tplc="836682F2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  <w:color w:val="4C7FBC"/>
      </w:rPr>
    </w:lvl>
    <w:lvl w:ilvl="2" w:tplc="0410001B" w:tentative="1">
      <w:start w:val="1"/>
      <w:numFmt w:val="lowerRoman"/>
      <w:lvlText w:val="%3."/>
      <w:lvlJc w:val="right"/>
      <w:pPr>
        <w:ind w:left="2213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933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53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73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93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813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533" w:hanging="180"/>
      </w:pPr>
      <w:rPr>
        <w:rFonts w:cs="Times New Roman"/>
      </w:rPr>
    </w:lvl>
  </w:abstractNum>
  <w:abstractNum w:abstractNumId="27" w15:restartNumberingAfterBreak="0">
    <w:nsid w:val="2E256B4C"/>
    <w:multiLevelType w:val="hybridMultilevel"/>
    <w:tmpl w:val="E52A430E"/>
    <w:lvl w:ilvl="0" w:tplc="A014D1E0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C066A7CE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7A2824"/>
    <w:multiLevelType w:val="singleLevel"/>
    <w:tmpl w:val="D06C74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C7FBC"/>
      </w:rPr>
    </w:lvl>
  </w:abstractNum>
  <w:abstractNum w:abstractNumId="29" w15:restartNumberingAfterBreak="0">
    <w:nsid w:val="31745B0B"/>
    <w:multiLevelType w:val="hybridMultilevel"/>
    <w:tmpl w:val="108C3B98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D648B4"/>
    <w:multiLevelType w:val="hybridMultilevel"/>
    <w:tmpl w:val="EE14F60C"/>
    <w:lvl w:ilvl="0" w:tplc="7C3468E6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  <w:color w:val="A50021"/>
      </w:rPr>
    </w:lvl>
    <w:lvl w:ilvl="1" w:tplc="04100019" w:tentative="1">
      <w:start w:val="1"/>
      <w:numFmt w:val="lowerLetter"/>
      <w:lvlText w:val="%2."/>
      <w:lvlJc w:val="left"/>
      <w:pPr>
        <w:ind w:left="2376" w:hanging="360"/>
      </w:pPr>
    </w:lvl>
    <w:lvl w:ilvl="2" w:tplc="0410001B" w:tentative="1">
      <w:start w:val="1"/>
      <w:numFmt w:val="lowerRoman"/>
      <w:lvlText w:val="%3."/>
      <w:lvlJc w:val="right"/>
      <w:pPr>
        <w:ind w:left="3096" w:hanging="180"/>
      </w:pPr>
    </w:lvl>
    <w:lvl w:ilvl="3" w:tplc="0410000F" w:tentative="1">
      <w:start w:val="1"/>
      <w:numFmt w:val="decimal"/>
      <w:lvlText w:val="%4."/>
      <w:lvlJc w:val="left"/>
      <w:pPr>
        <w:ind w:left="3816" w:hanging="360"/>
      </w:pPr>
    </w:lvl>
    <w:lvl w:ilvl="4" w:tplc="04100019" w:tentative="1">
      <w:start w:val="1"/>
      <w:numFmt w:val="lowerLetter"/>
      <w:lvlText w:val="%5."/>
      <w:lvlJc w:val="left"/>
      <w:pPr>
        <w:ind w:left="4536" w:hanging="360"/>
      </w:pPr>
    </w:lvl>
    <w:lvl w:ilvl="5" w:tplc="0410001B" w:tentative="1">
      <w:start w:val="1"/>
      <w:numFmt w:val="lowerRoman"/>
      <w:lvlText w:val="%6."/>
      <w:lvlJc w:val="right"/>
      <w:pPr>
        <w:ind w:left="5256" w:hanging="180"/>
      </w:pPr>
    </w:lvl>
    <w:lvl w:ilvl="6" w:tplc="0410000F" w:tentative="1">
      <w:start w:val="1"/>
      <w:numFmt w:val="decimal"/>
      <w:lvlText w:val="%7."/>
      <w:lvlJc w:val="left"/>
      <w:pPr>
        <w:ind w:left="5976" w:hanging="360"/>
      </w:pPr>
    </w:lvl>
    <w:lvl w:ilvl="7" w:tplc="04100019" w:tentative="1">
      <w:start w:val="1"/>
      <w:numFmt w:val="lowerLetter"/>
      <w:lvlText w:val="%8."/>
      <w:lvlJc w:val="left"/>
      <w:pPr>
        <w:ind w:left="6696" w:hanging="360"/>
      </w:pPr>
    </w:lvl>
    <w:lvl w:ilvl="8" w:tplc="0410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31" w15:restartNumberingAfterBreak="0">
    <w:nsid w:val="37E752D0"/>
    <w:multiLevelType w:val="hybridMultilevel"/>
    <w:tmpl w:val="5BCC0430"/>
    <w:lvl w:ilvl="0" w:tplc="E4A8B8B2">
      <w:start w:val="1"/>
      <w:numFmt w:val="bullet"/>
      <w:lvlText w:val=""/>
      <w:lvlJc w:val="left"/>
      <w:pPr>
        <w:ind w:left="846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50021"/>
        <w:sz w:val="22"/>
        <w:szCs w:val="28"/>
        <w:vertAlign w:val="baseline"/>
        <w:lang w:val="en-GB"/>
      </w:rPr>
    </w:lvl>
    <w:lvl w:ilvl="1" w:tplc="0410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32" w15:restartNumberingAfterBreak="0">
    <w:nsid w:val="38BE21C9"/>
    <w:multiLevelType w:val="hybridMultilevel"/>
    <w:tmpl w:val="8AD47F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AC60470"/>
    <w:multiLevelType w:val="hybridMultilevel"/>
    <w:tmpl w:val="21006690"/>
    <w:lvl w:ilvl="0" w:tplc="1B9486EE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5002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3C721856"/>
    <w:multiLevelType w:val="hybridMultilevel"/>
    <w:tmpl w:val="8208D528"/>
    <w:lvl w:ilvl="0" w:tplc="D8E08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C7FBC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A527BC"/>
    <w:multiLevelType w:val="hybridMultilevel"/>
    <w:tmpl w:val="4704C3EA"/>
    <w:lvl w:ilvl="0" w:tplc="CDC46FD8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495D37FA"/>
    <w:multiLevelType w:val="hybridMultilevel"/>
    <w:tmpl w:val="5DA86FCE"/>
    <w:lvl w:ilvl="0" w:tplc="7C3468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5002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DF56AA"/>
    <w:multiLevelType w:val="hybridMultilevel"/>
    <w:tmpl w:val="DA3A92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0A8058A"/>
    <w:multiLevelType w:val="hybridMultilevel"/>
    <w:tmpl w:val="53DA67F6"/>
    <w:lvl w:ilvl="0" w:tplc="7C3468E6">
      <w:start w:val="1"/>
      <w:numFmt w:val="bullet"/>
      <w:lvlText w:val=""/>
      <w:lvlJc w:val="left"/>
      <w:pPr>
        <w:ind w:left="1588" w:hanging="360"/>
      </w:pPr>
      <w:rPr>
        <w:rFonts w:ascii="Wingdings" w:hAnsi="Wingdings" w:hint="default"/>
        <w:color w:val="A50021"/>
      </w:rPr>
    </w:lvl>
    <w:lvl w:ilvl="1" w:tplc="04100003" w:tentative="1">
      <w:start w:val="1"/>
      <w:numFmt w:val="bullet"/>
      <w:lvlText w:val="o"/>
      <w:lvlJc w:val="left"/>
      <w:pPr>
        <w:ind w:left="230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0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6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1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2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348" w:hanging="360"/>
      </w:pPr>
      <w:rPr>
        <w:rFonts w:ascii="Wingdings" w:hAnsi="Wingdings" w:hint="default"/>
      </w:rPr>
    </w:lvl>
  </w:abstractNum>
  <w:abstractNum w:abstractNumId="39" w15:restartNumberingAfterBreak="0">
    <w:nsid w:val="50B21506"/>
    <w:multiLevelType w:val="hybridMultilevel"/>
    <w:tmpl w:val="9AFC3BD0"/>
    <w:lvl w:ilvl="0" w:tplc="34527D42">
      <w:start w:val="11"/>
      <w:numFmt w:val="bullet"/>
      <w:lvlText w:val="-"/>
      <w:lvlJc w:val="left"/>
      <w:pPr>
        <w:ind w:left="1588" w:hanging="360"/>
      </w:pPr>
      <w:rPr>
        <w:rFonts w:ascii="Calibri" w:hAnsi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3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48" w:hanging="360"/>
      </w:pPr>
      <w:rPr>
        <w:rFonts w:ascii="Wingdings" w:hAnsi="Wingdings" w:hint="default"/>
      </w:rPr>
    </w:lvl>
  </w:abstractNum>
  <w:abstractNum w:abstractNumId="40" w15:restartNumberingAfterBreak="0">
    <w:nsid w:val="514C28DF"/>
    <w:multiLevelType w:val="hybridMultilevel"/>
    <w:tmpl w:val="FD30DF96"/>
    <w:lvl w:ilvl="0" w:tplc="D73C9F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42047F"/>
    <w:multiLevelType w:val="hybridMultilevel"/>
    <w:tmpl w:val="947268C6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59764FC6"/>
    <w:multiLevelType w:val="hybridMultilevel"/>
    <w:tmpl w:val="21006690"/>
    <w:lvl w:ilvl="0" w:tplc="1B9486EE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5002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61292097"/>
    <w:multiLevelType w:val="hybridMultilevel"/>
    <w:tmpl w:val="0FBC2628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4BAC6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9A18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BE1D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2A08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2AE6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E44A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C61C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5E13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052C49"/>
    <w:multiLevelType w:val="hybridMultilevel"/>
    <w:tmpl w:val="21006690"/>
    <w:lvl w:ilvl="0" w:tplc="1B9486EE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5002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62F8148F"/>
    <w:multiLevelType w:val="hybridMultilevel"/>
    <w:tmpl w:val="C3785EB8"/>
    <w:lvl w:ilvl="0" w:tplc="8FA0973E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2"/>
        <w:szCs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DB535C"/>
    <w:multiLevelType w:val="hybridMultilevel"/>
    <w:tmpl w:val="71484792"/>
    <w:lvl w:ilvl="0" w:tplc="A014D1E0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i w:val="0"/>
        <w:color w:val="A50021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8BA03EE"/>
    <w:multiLevelType w:val="hybridMultilevel"/>
    <w:tmpl w:val="C7D851C6"/>
    <w:lvl w:ilvl="0" w:tplc="9CDADE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50021"/>
        <w:lang w:val="en-GB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522905"/>
    <w:multiLevelType w:val="hybridMultilevel"/>
    <w:tmpl w:val="FB1AE0C8"/>
    <w:lvl w:ilvl="0" w:tplc="0268B590">
      <w:numFmt w:val="bullet"/>
      <w:lvlText w:val="-"/>
      <w:lvlJc w:val="left"/>
      <w:pPr>
        <w:ind w:left="1146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9" w15:restartNumberingAfterBreak="0">
    <w:nsid w:val="6D940531"/>
    <w:multiLevelType w:val="hybridMultilevel"/>
    <w:tmpl w:val="3BF0F024"/>
    <w:lvl w:ilvl="0" w:tplc="59B031F2">
      <w:start w:val="1"/>
      <w:numFmt w:val="bullet"/>
      <w:lvlText w:val=""/>
      <w:lvlJc w:val="left"/>
      <w:pPr>
        <w:ind w:left="1361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50" w15:restartNumberingAfterBreak="0">
    <w:nsid w:val="6DDF532D"/>
    <w:multiLevelType w:val="hybridMultilevel"/>
    <w:tmpl w:val="5462BE6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EC25897"/>
    <w:multiLevelType w:val="hybridMultilevel"/>
    <w:tmpl w:val="E104F0C0"/>
    <w:lvl w:ilvl="0" w:tplc="9CDADE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5002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9B5C08"/>
    <w:multiLevelType w:val="hybridMultilevel"/>
    <w:tmpl w:val="D86A0954"/>
    <w:lvl w:ilvl="0" w:tplc="A014D1E0">
      <w:start w:val="11"/>
      <w:numFmt w:val="bullet"/>
      <w:lvlText w:val="-"/>
      <w:lvlJc w:val="left"/>
      <w:pPr>
        <w:ind w:left="1276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53" w15:restartNumberingAfterBreak="0">
    <w:nsid w:val="72E75A8E"/>
    <w:multiLevelType w:val="hybridMultilevel"/>
    <w:tmpl w:val="21006690"/>
    <w:lvl w:ilvl="0" w:tplc="1B9486EE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5002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7322245C"/>
    <w:multiLevelType w:val="hybridMultilevel"/>
    <w:tmpl w:val="365CEB0C"/>
    <w:lvl w:ilvl="0" w:tplc="34527D42">
      <w:start w:val="11"/>
      <w:numFmt w:val="bullet"/>
      <w:lvlText w:val="-"/>
      <w:lvlJc w:val="left"/>
      <w:pPr>
        <w:ind w:left="1080" w:hanging="360"/>
      </w:pPr>
      <w:rPr>
        <w:rFonts w:ascii="Calibri" w:hAnsi="Calibri" w:hint="default"/>
        <w:color w:val="auto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734D28CE"/>
    <w:multiLevelType w:val="hybridMultilevel"/>
    <w:tmpl w:val="5FF6C0D4"/>
    <w:lvl w:ilvl="0" w:tplc="95B0E856">
      <w:start w:val="11"/>
      <w:numFmt w:val="bullet"/>
      <w:lvlText w:val="-"/>
      <w:lvlJc w:val="left"/>
      <w:pPr>
        <w:ind w:left="643" w:hanging="360"/>
      </w:pPr>
      <w:rPr>
        <w:rFonts w:ascii="Calibri" w:hAnsi="Calibri" w:hint="default"/>
        <w:color w:val="A50021"/>
      </w:rPr>
    </w:lvl>
    <w:lvl w:ilvl="1" w:tplc="0410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6" w15:restartNumberingAfterBreak="0">
    <w:nsid w:val="737779C4"/>
    <w:multiLevelType w:val="hybridMultilevel"/>
    <w:tmpl w:val="BAA8381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B8CCF3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74329DE"/>
    <w:multiLevelType w:val="hybridMultilevel"/>
    <w:tmpl w:val="D5F25180"/>
    <w:lvl w:ilvl="0" w:tplc="D8E08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C7FBC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A166D8D"/>
    <w:multiLevelType w:val="hybridMultilevel"/>
    <w:tmpl w:val="DA3A92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7A2C4F18"/>
    <w:multiLevelType w:val="hybridMultilevel"/>
    <w:tmpl w:val="E9C6159A"/>
    <w:lvl w:ilvl="0" w:tplc="004E2F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color w:val="A50021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C214432"/>
    <w:multiLevelType w:val="hybridMultilevel"/>
    <w:tmpl w:val="7D767AF0"/>
    <w:lvl w:ilvl="0" w:tplc="D61446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/>
        <w:i w:val="0"/>
        <w:color w:val="A50021"/>
        <w:sz w:val="22"/>
        <w:lang w:val="en-GB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C231331"/>
    <w:multiLevelType w:val="hybridMultilevel"/>
    <w:tmpl w:val="F83CC66C"/>
    <w:lvl w:ilvl="0" w:tplc="04100017">
      <w:start w:val="1"/>
      <w:numFmt w:val="lowerLetter"/>
      <w:lvlText w:val="%1)"/>
      <w:lvlJc w:val="left"/>
      <w:pPr>
        <w:ind w:left="758" w:hanging="360"/>
      </w:pPr>
    </w:lvl>
    <w:lvl w:ilvl="1" w:tplc="04100019" w:tentative="1">
      <w:start w:val="1"/>
      <w:numFmt w:val="lowerLetter"/>
      <w:lvlText w:val="%2."/>
      <w:lvlJc w:val="left"/>
      <w:pPr>
        <w:ind w:left="1478" w:hanging="360"/>
      </w:pPr>
    </w:lvl>
    <w:lvl w:ilvl="2" w:tplc="0410001B" w:tentative="1">
      <w:start w:val="1"/>
      <w:numFmt w:val="lowerRoman"/>
      <w:lvlText w:val="%3."/>
      <w:lvlJc w:val="right"/>
      <w:pPr>
        <w:ind w:left="2198" w:hanging="180"/>
      </w:pPr>
    </w:lvl>
    <w:lvl w:ilvl="3" w:tplc="0410000F" w:tentative="1">
      <w:start w:val="1"/>
      <w:numFmt w:val="decimal"/>
      <w:lvlText w:val="%4."/>
      <w:lvlJc w:val="left"/>
      <w:pPr>
        <w:ind w:left="2918" w:hanging="360"/>
      </w:pPr>
    </w:lvl>
    <w:lvl w:ilvl="4" w:tplc="04100019" w:tentative="1">
      <w:start w:val="1"/>
      <w:numFmt w:val="lowerLetter"/>
      <w:lvlText w:val="%5."/>
      <w:lvlJc w:val="left"/>
      <w:pPr>
        <w:ind w:left="3638" w:hanging="360"/>
      </w:pPr>
    </w:lvl>
    <w:lvl w:ilvl="5" w:tplc="0410001B" w:tentative="1">
      <w:start w:val="1"/>
      <w:numFmt w:val="lowerRoman"/>
      <w:lvlText w:val="%6."/>
      <w:lvlJc w:val="right"/>
      <w:pPr>
        <w:ind w:left="4358" w:hanging="180"/>
      </w:pPr>
    </w:lvl>
    <w:lvl w:ilvl="6" w:tplc="0410000F" w:tentative="1">
      <w:start w:val="1"/>
      <w:numFmt w:val="decimal"/>
      <w:lvlText w:val="%7."/>
      <w:lvlJc w:val="left"/>
      <w:pPr>
        <w:ind w:left="5078" w:hanging="360"/>
      </w:pPr>
    </w:lvl>
    <w:lvl w:ilvl="7" w:tplc="04100019" w:tentative="1">
      <w:start w:val="1"/>
      <w:numFmt w:val="lowerLetter"/>
      <w:lvlText w:val="%8."/>
      <w:lvlJc w:val="left"/>
      <w:pPr>
        <w:ind w:left="5798" w:hanging="360"/>
      </w:pPr>
    </w:lvl>
    <w:lvl w:ilvl="8" w:tplc="0410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62" w15:restartNumberingAfterBreak="0">
    <w:nsid w:val="7C8673D5"/>
    <w:multiLevelType w:val="hybridMultilevel"/>
    <w:tmpl w:val="21006690"/>
    <w:lvl w:ilvl="0" w:tplc="1B9486EE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5002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7D85306A"/>
    <w:multiLevelType w:val="hybridMultilevel"/>
    <w:tmpl w:val="3B78D928"/>
    <w:lvl w:ilvl="0" w:tplc="23E45382">
      <w:start w:val="1"/>
      <w:numFmt w:val="lowerLetter"/>
      <w:lvlText w:val="%1)"/>
      <w:lvlJc w:val="left"/>
      <w:pPr>
        <w:ind w:left="810" w:hanging="360"/>
      </w:pPr>
      <w:rPr>
        <w:rFonts w:ascii="Calibri" w:hAnsi="Calibri" w:cs="Times New Roman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64" w15:restartNumberingAfterBreak="0">
    <w:nsid w:val="7E9B63AE"/>
    <w:multiLevelType w:val="hybridMultilevel"/>
    <w:tmpl w:val="91862C9C"/>
    <w:lvl w:ilvl="0" w:tplc="EC728F8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F3F7B56"/>
    <w:multiLevelType w:val="hybridMultilevel"/>
    <w:tmpl w:val="EA020122"/>
    <w:lvl w:ilvl="0" w:tplc="E496E5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D21E7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060D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DE9F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6E0C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18BE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C449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6847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F4C5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3"/>
  </w:num>
  <w:num w:numId="3">
    <w:abstractNumId w:val="12"/>
  </w:num>
  <w:num w:numId="4">
    <w:abstractNumId w:val="2"/>
  </w:num>
  <w:num w:numId="5">
    <w:abstractNumId w:val="6"/>
  </w:num>
  <w:num w:numId="6">
    <w:abstractNumId w:val="51"/>
  </w:num>
  <w:num w:numId="7">
    <w:abstractNumId w:val="38"/>
  </w:num>
  <w:num w:numId="8">
    <w:abstractNumId w:val="15"/>
  </w:num>
  <w:num w:numId="9">
    <w:abstractNumId w:val="4"/>
  </w:num>
  <w:num w:numId="10">
    <w:abstractNumId w:val="13"/>
  </w:num>
  <w:num w:numId="11">
    <w:abstractNumId w:val="21"/>
  </w:num>
  <w:num w:numId="12">
    <w:abstractNumId w:val="14"/>
  </w:num>
  <w:num w:numId="13">
    <w:abstractNumId w:val="28"/>
  </w:num>
  <w:num w:numId="14">
    <w:abstractNumId w:val="29"/>
  </w:num>
  <w:num w:numId="15">
    <w:abstractNumId w:val="26"/>
  </w:num>
  <w:num w:numId="16">
    <w:abstractNumId w:val="5"/>
  </w:num>
  <w:num w:numId="17">
    <w:abstractNumId w:val="63"/>
  </w:num>
  <w:num w:numId="18">
    <w:abstractNumId w:val="53"/>
  </w:num>
  <w:num w:numId="19">
    <w:abstractNumId w:val="36"/>
  </w:num>
  <w:num w:numId="20">
    <w:abstractNumId w:val="41"/>
  </w:num>
  <w:num w:numId="21">
    <w:abstractNumId w:val="35"/>
  </w:num>
  <w:num w:numId="22">
    <w:abstractNumId w:val="3"/>
  </w:num>
  <w:num w:numId="23">
    <w:abstractNumId w:val="7"/>
  </w:num>
  <w:num w:numId="24">
    <w:abstractNumId w:val="60"/>
  </w:num>
  <w:num w:numId="25">
    <w:abstractNumId w:val="30"/>
  </w:num>
  <w:num w:numId="26">
    <w:abstractNumId w:val="25"/>
  </w:num>
  <w:num w:numId="27">
    <w:abstractNumId w:val="23"/>
  </w:num>
  <w:num w:numId="28">
    <w:abstractNumId w:val="45"/>
  </w:num>
  <w:num w:numId="29">
    <w:abstractNumId w:val="59"/>
  </w:num>
  <w:num w:numId="30">
    <w:abstractNumId w:val="37"/>
  </w:num>
  <w:num w:numId="31">
    <w:abstractNumId w:val="8"/>
  </w:num>
  <w:num w:numId="32">
    <w:abstractNumId w:val="18"/>
  </w:num>
  <w:num w:numId="33">
    <w:abstractNumId w:val="24"/>
  </w:num>
  <w:num w:numId="34">
    <w:abstractNumId w:val="10"/>
  </w:num>
  <w:num w:numId="35">
    <w:abstractNumId w:val="55"/>
  </w:num>
  <w:num w:numId="36">
    <w:abstractNumId w:val="54"/>
  </w:num>
  <w:num w:numId="37">
    <w:abstractNumId w:val="39"/>
  </w:num>
  <w:num w:numId="38">
    <w:abstractNumId w:val="46"/>
  </w:num>
  <w:num w:numId="39">
    <w:abstractNumId w:val="22"/>
  </w:num>
  <w:num w:numId="40">
    <w:abstractNumId w:val="1"/>
  </w:num>
  <w:num w:numId="41">
    <w:abstractNumId w:val="56"/>
  </w:num>
  <w:num w:numId="42">
    <w:abstractNumId w:val="32"/>
  </w:num>
  <w:num w:numId="43">
    <w:abstractNumId w:val="47"/>
  </w:num>
  <w:num w:numId="44">
    <w:abstractNumId w:val="11"/>
  </w:num>
  <w:num w:numId="45">
    <w:abstractNumId w:val="34"/>
  </w:num>
  <w:num w:numId="46">
    <w:abstractNumId w:val="27"/>
  </w:num>
  <w:num w:numId="47">
    <w:abstractNumId w:val="52"/>
  </w:num>
  <w:num w:numId="48">
    <w:abstractNumId w:val="9"/>
  </w:num>
  <w:num w:numId="49">
    <w:abstractNumId w:val="65"/>
  </w:num>
  <w:num w:numId="50">
    <w:abstractNumId w:val="48"/>
  </w:num>
  <w:num w:numId="51">
    <w:abstractNumId w:val="57"/>
  </w:num>
  <w:num w:numId="52">
    <w:abstractNumId w:val="19"/>
  </w:num>
  <w:num w:numId="53">
    <w:abstractNumId w:val="50"/>
  </w:num>
  <w:num w:numId="54">
    <w:abstractNumId w:val="62"/>
  </w:num>
  <w:num w:numId="55">
    <w:abstractNumId w:val="20"/>
  </w:num>
  <w:num w:numId="56">
    <w:abstractNumId w:val="44"/>
  </w:num>
  <w:num w:numId="57">
    <w:abstractNumId w:val="33"/>
  </w:num>
  <w:num w:numId="58">
    <w:abstractNumId w:val="61"/>
  </w:num>
  <w:num w:numId="59">
    <w:abstractNumId w:val="42"/>
  </w:num>
  <w:num w:numId="60">
    <w:abstractNumId w:val="31"/>
  </w:num>
  <w:num w:numId="61">
    <w:abstractNumId w:val="58"/>
  </w:num>
  <w:num w:numId="62">
    <w:abstractNumId w:val="17"/>
  </w:num>
  <w:num w:numId="63">
    <w:abstractNumId w:val="16"/>
  </w:num>
  <w:num w:numId="64">
    <w:abstractNumId w:val="49"/>
  </w:num>
  <w:num w:numId="65">
    <w:abstractNumId w:val="40"/>
  </w:num>
  <w:num w:numId="66">
    <w:abstractNumId w:val="6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TrackMoves/>
  <w:defaultTabStop w:val="708"/>
  <w:hyphenationZone w:val="283"/>
  <w:characterSpacingControl w:val="doNotCompress"/>
  <w:hdrShapeDefaults>
    <o:shapedefaults v:ext="edit" spidmax="2049" style="mso-position-vertical-relative:line" fill="f" fillcolor="white" stroke="f">
      <v:fill color="white" on="f"/>
      <v:stroke on="f"/>
      <o:colormru v:ext="edit" colors="#960000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D09C7"/>
    <w:rsid w:val="00000551"/>
    <w:rsid w:val="00000CEC"/>
    <w:rsid w:val="000031E0"/>
    <w:rsid w:val="0000326F"/>
    <w:rsid w:val="00003396"/>
    <w:rsid w:val="00003F7A"/>
    <w:rsid w:val="00004A53"/>
    <w:rsid w:val="00010030"/>
    <w:rsid w:val="000100F7"/>
    <w:rsid w:val="00011CC4"/>
    <w:rsid w:val="0001202F"/>
    <w:rsid w:val="00012C99"/>
    <w:rsid w:val="0001363F"/>
    <w:rsid w:val="00013B55"/>
    <w:rsid w:val="00016688"/>
    <w:rsid w:val="0001679D"/>
    <w:rsid w:val="0001782D"/>
    <w:rsid w:val="00021AC4"/>
    <w:rsid w:val="00021DD0"/>
    <w:rsid w:val="00021E83"/>
    <w:rsid w:val="00021EDA"/>
    <w:rsid w:val="00022FD7"/>
    <w:rsid w:val="000234BA"/>
    <w:rsid w:val="0002371E"/>
    <w:rsid w:val="000247BD"/>
    <w:rsid w:val="000251D0"/>
    <w:rsid w:val="000255F1"/>
    <w:rsid w:val="00030279"/>
    <w:rsid w:val="000308B9"/>
    <w:rsid w:val="00031102"/>
    <w:rsid w:val="00031F9F"/>
    <w:rsid w:val="000325B3"/>
    <w:rsid w:val="00032B49"/>
    <w:rsid w:val="000346AE"/>
    <w:rsid w:val="00035DEB"/>
    <w:rsid w:val="000360E6"/>
    <w:rsid w:val="00036844"/>
    <w:rsid w:val="0003764B"/>
    <w:rsid w:val="000408AD"/>
    <w:rsid w:val="00042BC5"/>
    <w:rsid w:val="00043EAB"/>
    <w:rsid w:val="00043FD5"/>
    <w:rsid w:val="00044229"/>
    <w:rsid w:val="000442BD"/>
    <w:rsid w:val="0004436E"/>
    <w:rsid w:val="0004562F"/>
    <w:rsid w:val="00045A42"/>
    <w:rsid w:val="00045C64"/>
    <w:rsid w:val="0004681C"/>
    <w:rsid w:val="0004736D"/>
    <w:rsid w:val="00047E33"/>
    <w:rsid w:val="000506A6"/>
    <w:rsid w:val="000507AF"/>
    <w:rsid w:val="00051802"/>
    <w:rsid w:val="00051CCA"/>
    <w:rsid w:val="00051D54"/>
    <w:rsid w:val="000538C3"/>
    <w:rsid w:val="00053A8D"/>
    <w:rsid w:val="00054041"/>
    <w:rsid w:val="00054126"/>
    <w:rsid w:val="000549E7"/>
    <w:rsid w:val="00054A97"/>
    <w:rsid w:val="00055F51"/>
    <w:rsid w:val="0005647A"/>
    <w:rsid w:val="00056E16"/>
    <w:rsid w:val="00057336"/>
    <w:rsid w:val="00060AA5"/>
    <w:rsid w:val="000615D9"/>
    <w:rsid w:val="00061737"/>
    <w:rsid w:val="000622BA"/>
    <w:rsid w:val="00062B2B"/>
    <w:rsid w:val="00062D35"/>
    <w:rsid w:val="00063E31"/>
    <w:rsid w:val="00063EEC"/>
    <w:rsid w:val="000658EB"/>
    <w:rsid w:val="00065952"/>
    <w:rsid w:val="000675AA"/>
    <w:rsid w:val="0007051E"/>
    <w:rsid w:val="00070978"/>
    <w:rsid w:val="0007143D"/>
    <w:rsid w:val="000727A1"/>
    <w:rsid w:val="00072B81"/>
    <w:rsid w:val="000740A4"/>
    <w:rsid w:val="00074B54"/>
    <w:rsid w:val="00074C3C"/>
    <w:rsid w:val="00074CA2"/>
    <w:rsid w:val="00076228"/>
    <w:rsid w:val="00076D12"/>
    <w:rsid w:val="000772C3"/>
    <w:rsid w:val="00082749"/>
    <w:rsid w:val="00082BFC"/>
    <w:rsid w:val="00083056"/>
    <w:rsid w:val="000837BC"/>
    <w:rsid w:val="00084619"/>
    <w:rsid w:val="00084B3C"/>
    <w:rsid w:val="00084E64"/>
    <w:rsid w:val="0008571E"/>
    <w:rsid w:val="00086325"/>
    <w:rsid w:val="000874CC"/>
    <w:rsid w:val="00087753"/>
    <w:rsid w:val="000900E4"/>
    <w:rsid w:val="000901DB"/>
    <w:rsid w:val="00090201"/>
    <w:rsid w:val="00090442"/>
    <w:rsid w:val="00090476"/>
    <w:rsid w:val="00090B25"/>
    <w:rsid w:val="00090E48"/>
    <w:rsid w:val="0009152E"/>
    <w:rsid w:val="0009301C"/>
    <w:rsid w:val="0009322D"/>
    <w:rsid w:val="0009378E"/>
    <w:rsid w:val="00093D70"/>
    <w:rsid w:val="0009400B"/>
    <w:rsid w:val="000941F0"/>
    <w:rsid w:val="00094950"/>
    <w:rsid w:val="000969C9"/>
    <w:rsid w:val="000A1091"/>
    <w:rsid w:val="000A1897"/>
    <w:rsid w:val="000A227A"/>
    <w:rsid w:val="000A3F9B"/>
    <w:rsid w:val="000A432C"/>
    <w:rsid w:val="000A4729"/>
    <w:rsid w:val="000A4E47"/>
    <w:rsid w:val="000A5D2C"/>
    <w:rsid w:val="000A68F5"/>
    <w:rsid w:val="000A7F56"/>
    <w:rsid w:val="000B196F"/>
    <w:rsid w:val="000B2AEF"/>
    <w:rsid w:val="000B3DD8"/>
    <w:rsid w:val="000B3FB4"/>
    <w:rsid w:val="000B4B8B"/>
    <w:rsid w:val="000B4C45"/>
    <w:rsid w:val="000B502C"/>
    <w:rsid w:val="000B54FC"/>
    <w:rsid w:val="000B6D3A"/>
    <w:rsid w:val="000B6E6B"/>
    <w:rsid w:val="000B707C"/>
    <w:rsid w:val="000B7298"/>
    <w:rsid w:val="000C04C2"/>
    <w:rsid w:val="000C0BAA"/>
    <w:rsid w:val="000C0DF4"/>
    <w:rsid w:val="000C145C"/>
    <w:rsid w:val="000C1B94"/>
    <w:rsid w:val="000C23AC"/>
    <w:rsid w:val="000C23E6"/>
    <w:rsid w:val="000C2448"/>
    <w:rsid w:val="000C26E0"/>
    <w:rsid w:val="000C27E1"/>
    <w:rsid w:val="000C2F54"/>
    <w:rsid w:val="000C3B0D"/>
    <w:rsid w:val="000C41B3"/>
    <w:rsid w:val="000C50AA"/>
    <w:rsid w:val="000C5A7B"/>
    <w:rsid w:val="000C6A3C"/>
    <w:rsid w:val="000C6ECB"/>
    <w:rsid w:val="000C725E"/>
    <w:rsid w:val="000C756D"/>
    <w:rsid w:val="000D2BE9"/>
    <w:rsid w:val="000D4CFA"/>
    <w:rsid w:val="000D4E3B"/>
    <w:rsid w:val="000D4FD5"/>
    <w:rsid w:val="000D5368"/>
    <w:rsid w:val="000D5407"/>
    <w:rsid w:val="000D597F"/>
    <w:rsid w:val="000D5F09"/>
    <w:rsid w:val="000D757C"/>
    <w:rsid w:val="000E017D"/>
    <w:rsid w:val="000E02C7"/>
    <w:rsid w:val="000E1487"/>
    <w:rsid w:val="000E15C5"/>
    <w:rsid w:val="000E1FF0"/>
    <w:rsid w:val="000E29F6"/>
    <w:rsid w:val="000E2ECA"/>
    <w:rsid w:val="000E2EDC"/>
    <w:rsid w:val="000E2EFA"/>
    <w:rsid w:val="000E42CF"/>
    <w:rsid w:val="000E4BE3"/>
    <w:rsid w:val="000E5252"/>
    <w:rsid w:val="000E6A86"/>
    <w:rsid w:val="000E7A6E"/>
    <w:rsid w:val="000F0772"/>
    <w:rsid w:val="000F09D5"/>
    <w:rsid w:val="000F1768"/>
    <w:rsid w:val="000F266D"/>
    <w:rsid w:val="000F3116"/>
    <w:rsid w:val="000F3EC3"/>
    <w:rsid w:val="000F6802"/>
    <w:rsid w:val="000F73FA"/>
    <w:rsid w:val="000F7544"/>
    <w:rsid w:val="001001A6"/>
    <w:rsid w:val="00100714"/>
    <w:rsid w:val="00102976"/>
    <w:rsid w:val="00102BB4"/>
    <w:rsid w:val="001042A1"/>
    <w:rsid w:val="00105F97"/>
    <w:rsid w:val="00105FDB"/>
    <w:rsid w:val="00107164"/>
    <w:rsid w:val="001104B4"/>
    <w:rsid w:val="00110A36"/>
    <w:rsid w:val="00112028"/>
    <w:rsid w:val="00112216"/>
    <w:rsid w:val="00114825"/>
    <w:rsid w:val="0011483A"/>
    <w:rsid w:val="001163FC"/>
    <w:rsid w:val="00116E3F"/>
    <w:rsid w:val="001170EA"/>
    <w:rsid w:val="0011727E"/>
    <w:rsid w:val="001202AB"/>
    <w:rsid w:val="001204FF"/>
    <w:rsid w:val="00120A4F"/>
    <w:rsid w:val="00121252"/>
    <w:rsid w:val="00121D39"/>
    <w:rsid w:val="001241E5"/>
    <w:rsid w:val="00125CA5"/>
    <w:rsid w:val="0012664F"/>
    <w:rsid w:val="00127849"/>
    <w:rsid w:val="001278C3"/>
    <w:rsid w:val="00127CCB"/>
    <w:rsid w:val="001311F8"/>
    <w:rsid w:val="00132640"/>
    <w:rsid w:val="00132D6A"/>
    <w:rsid w:val="00134804"/>
    <w:rsid w:val="00136403"/>
    <w:rsid w:val="00136FB2"/>
    <w:rsid w:val="00137372"/>
    <w:rsid w:val="00140671"/>
    <w:rsid w:val="00141BED"/>
    <w:rsid w:val="00141C84"/>
    <w:rsid w:val="00142A33"/>
    <w:rsid w:val="00143668"/>
    <w:rsid w:val="00144983"/>
    <w:rsid w:val="00144CEF"/>
    <w:rsid w:val="001461A0"/>
    <w:rsid w:val="00146E3D"/>
    <w:rsid w:val="00146EF7"/>
    <w:rsid w:val="00146F5D"/>
    <w:rsid w:val="00147560"/>
    <w:rsid w:val="001515B2"/>
    <w:rsid w:val="00151C11"/>
    <w:rsid w:val="0015233D"/>
    <w:rsid w:val="00153369"/>
    <w:rsid w:val="001534C9"/>
    <w:rsid w:val="00154B8B"/>
    <w:rsid w:val="001557C7"/>
    <w:rsid w:val="00157AC6"/>
    <w:rsid w:val="00160D4B"/>
    <w:rsid w:val="00160EA3"/>
    <w:rsid w:val="001612F0"/>
    <w:rsid w:val="00161A56"/>
    <w:rsid w:val="00161B2F"/>
    <w:rsid w:val="00163904"/>
    <w:rsid w:val="00163C98"/>
    <w:rsid w:val="00163F96"/>
    <w:rsid w:val="00164170"/>
    <w:rsid w:val="001646AB"/>
    <w:rsid w:val="00166BBC"/>
    <w:rsid w:val="001676B7"/>
    <w:rsid w:val="00170C20"/>
    <w:rsid w:val="00170C2C"/>
    <w:rsid w:val="00171677"/>
    <w:rsid w:val="001722F0"/>
    <w:rsid w:val="001730E4"/>
    <w:rsid w:val="001740AD"/>
    <w:rsid w:val="00175B9A"/>
    <w:rsid w:val="00175DF0"/>
    <w:rsid w:val="00175DFF"/>
    <w:rsid w:val="0017648B"/>
    <w:rsid w:val="0017781F"/>
    <w:rsid w:val="00180282"/>
    <w:rsid w:val="00181971"/>
    <w:rsid w:val="00182A77"/>
    <w:rsid w:val="00183098"/>
    <w:rsid w:val="0018325B"/>
    <w:rsid w:val="00183C5D"/>
    <w:rsid w:val="0018411F"/>
    <w:rsid w:val="00185260"/>
    <w:rsid w:val="00186635"/>
    <w:rsid w:val="00186917"/>
    <w:rsid w:val="00186FCE"/>
    <w:rsid w:val="001901BE"/>
    <w:rsid w:val="00190791"/>
    <w:rsid w:val="001919B5"/>
    <w:rsid w:val="00191F49"/>
    <w:rsid w:val="001922A8"/>
    <w:rsid w:val="00192F8D"/>
    <w:rsid w:val="00193B2E"/>
    <w:rsid w:val="001943D9"/>
    <w:rsid w:val="00195BB4"/>
    <w:rsid w:val="001968E0"/>
    <w:rsid w:val="00196DF9"/>
    <w:rsid w:val="00197E38"/>
    <w:rsid w:val="001A03C2"/>
    <w:rsid w:val="001A0D0F"/>
    <w:rsid w:val="001A0E87"/>
    <w:rsid w:val="001A1FF3"/>
    <w:rsid w:val="001A21FA"/>
    <w:rsid w:val="001A276D"/>
    <w:rsid w:val="001A27DB"/>
    <w:rsid w:val="001A2BE5"/>
    <w:rsid w:val="001A393F"/>
    <w:rsid w:val="001A3EAE"/>
    <w:rsid w:val="001A54C5"/>
    <w:rsid w:val="001A6A38"/>
    <w:rsid w:val="001A7B7F"/>
    <w:rsid w:val="001B0266"/>
    <w:rsid w:val="001B0EC9"/>
    <w:rsid w:val="001B1DE0"/>
    <w:rsid w:val="001B2CA2"/>
    <w:rsid w:val="001B46DE"/>
    <w:rsid w:val="001B473F"/>
    <w:rsid w:val="001B4F6D"/>
    <w:rsid w:val="001B5F35"/>
    <w:rsid w:val="001B64F5"/>
    <w:rsid w:val="001B6F30"/>
    <w:rsid w:val="001C1113"/>
    <w:rsid w:val="001C1274"/>
    <w:rsid w:val="001C1943"/>
    <w:rsid w:val="001C210E"/>
    <w:rsid w:val="001C2C3B"/>
    <w:rsid w:val="001C3D63"/>
    <w:rsid w:val="001C4EDE"/>
    <w:rsid w:val="001C553D"/>
    <w:rsid w:val="001C5911"/>
    <w:rsid w:val="001C5ECB"/>
    <w:rsid w:val="001C7333"/>
    <w:rsid w:val="001D0006"/>
    <w:rsid w:val="001D004C"/>
    <w:rsid w:val="001D086F"/>
    <w:rsid w:val="001D1373"/>
    <w:rsid w:val="001D157D"/>
    <w:rsid w:val="001D1F37"/>
    <w:rsid w:val="001D3435"/>
    <w:rsid w:val="001D3EBF"/>
    <w:rsid w:val="001D4FAC"/>
    <w:rsid w:val="001D5AFA"/>
    <w:rsid w:val="001D6910"/>
    <w:rsid w:val="001D6A7A"/>
    <w:rsid w:val="001D6F71"/>
    <w:rsid w:val="001E020C"/>
    <w:rsid w:val="001E0C78"/>
    <w:rsid w:val="001E1307"/>
    <w:rsid w:val="001E2DAB"/>
    <w:rsid w:val="001E3B77"/>
    <w:rsid w:val="001E465A"/>
    <w:rsid w:val="001E5548"/>
    <w:rsid w:val="001E665D"/>
    <w:rsid w:val="001E70DF"/>
    <w:rsid w:val="001E76FE"/>
    <w:rsid w:val="001E7D1F"/>
    <w:rsid w:val="001E7F97"/>
    <w:rsid w:val="001F063C"/>
    <w:rsid w:val="001F1E44"/>
    <w:rsid w:val="001F2244"/>
    <w:rsid w:val="001F22EF"/>
    <w:rsid w:val="001F3C47"/>
    <w:rsid w:val="001F526F"/>
    <w:rsid w:val="001F5FA9"/>
    <w:rsid w:val="001F6658"/>
    <w:rsid w:val="001F6873"/>
    <w:rsid w:val="001F6A7F"/>
    <w:rsid w:val="001F79B4"/>
    <w:rsid w:val="001F7E4F"/>
    <w:rsid w:val="00200DEC"/>
    <w:rsid w:val="002015A8"/>
    <w:rsid w:val="002023B9"/>
    <w:rsid w:val="0020398A"/>
    <w:rsid w:val="00204621"/>
    <w:rsid w:val="002056EC"/>
    <w:rsid w:val="002067FF"/>
    <w:rsid w:val="00206D61"/>
    <w:rsid w:val="00206F57"/>
    <w:rsid w:val="00207A34"/>
    <w:rsid w:val="00207ABB"/>
    <w:rsid w:val="00207D31"/>
    <w:rsid w:val="00210295"/>
    <w:rsid w:val="00210BF1"/>
    <w:rsid w:val="00212326"/>
    <w:rsid w:val="002125FD"/>
    <w:rsid w:val="00212DB1"/>
    <w:rsid w:val="00213099"/>
    <w:rsid w:val="002134E1"/>
    <w:rsid w:val="002139A6"/>
    <w:rsid w:val="002139E0"/>
    <w:rsid w:val="00213C72"/>
    <w:rsid w:val="0021472D"/>
    <w:rsid w:val="0021582F"/>
    <w:rsid w:val="00215E75"/>
    <w:rsid w:val="0022042B"/>
    <w:rsid w:val="00220CAB"/>
    <w:rsid w:val="00221642"/>
    <w:rsid w:val="00221CFF"/>
    <w:rsid w:val="0022441C"/>
    <w:rsid w:val="00225BE1"/>
    <w:rsid w:val="00225DAB"/>
    <w:rsid w:val="00225E09"/>
    <w:rsid w:val="00225F02"/>
    <w:rsid w:val="0022627F"/>
    <w:rsid w:val="0022677E"/>
    <w:rsid w:val="002267F0"/>
    <w:rsid w:val="002270FB"/>
    <w:rsid w:val="0023089E"/>
    <w:rsid w:val="00230E62"/>
    <w:rsid w:val="00233196"/>
    <w:rsid w:val="00233515"/>
    <w:rsid w:val="002339DB"/>
    <w:rsid w:val="00233B99"/>
    <w:rsid w:val="00233F79"/>
    <w:rsid w:val="002343A6"/>
    <w:rsid w:val="002356C4"/>
    <w:rsid w:val="00235C73"/>
    <w:rsid w:val="002362A0"/>
    <w:rsid w:val="00236AD7"/>
    <w:rsid w:val="00236FC5"/>
    <w:rsid w:val="0023791D"/>
    <w:rsid w:val="00240D08"/>
    <w:rsid w:val="00240D40"/>
    <w:rsid w:val="00241B03"/>
    <w:rsid w:val="00242298"/>
    <w:rsid w:val="0024445D"/>
    <w:rsid w:val="002447BF"/>
    <w:rsid w:val="00244B70"/>
    <w:rsid w:val="00246D80"/>
    <w:rsid w:val="002470AE"/>
    <w:rsid w:val="002479CF"/>
    <w:rsid w:val="00247D9D"/>
    <w:rsid w:val="00250277"/>
    <w:rsid w:val="0025153A"/>
    <w:rsid w:val="00251541"/>
    <w:rsid w:val="002520DE"/>
    <w:rsid w:val="00252146"/>
    <w:rsid w:val="0025257C"/>
    <w:rsid w:val="00252C93"/>
    <w:rsid w:val="00253595"/>
    <w:rsid w:val="00254F02"/>
    <w:rsid w:val="00257124"/>
    <w:rsid w:val="00260439"/>
    <w:rsid w:val="002622BF"/>
    <w:rsid w:val="002627FD"/>
    <w:rsid w:val="00262BD5"/>
    <w:rsid w:val="00262C27"/>
    <w:rsid w:val="0026417D"/>
    <w:rsid w:val="00264C17"/>
    <w:rsid w:val="00265386"/>
    <w:rsid w:val="00266661"/>
    <w:rsid w:val="00266CBF"/>
    <w:rsid w:val="00266D37"/>
    <w:rsid w:val="0026789C"/>
    <w:rsid w:val="002679CB"/>
    <w:rsid w:val="00270985"/>
    <w:rsid w:val="0027217D"/>
    <w:rsid w:val="002726DC"/>
    <w:rsid w:val="00273F01"/>
    <w:rsid w:val="0027468E"/>
    <w:rsid w:val="00274A50"/>
    <w:rsid w:val="0027529A"/>
    <w:rsid w:val="00275A5A"/>
    <w:rsid w:val="0027608B"/>
    <w:rsid w:val="0027648A"/>
    <w:rsid w:val="00276FF0"/>
    <w:rsid w:val="0027786A"/>
    <w:rsid w:val="00281274"/>
    <w:rsid w:val="002825BA"/>
    <w:rsid w:val="0028319F"/>
    <w:rsid w:val="0028350D"/>
    <w:rsid w:val="00284A95"/>
    <w:rsid w:val="0028512E"/>
    <w:rsid w:val="002855D9"/>
    <w:rsid w:val="00285E00"/>
    <w:rsid w:val="002875C5"/>
    <w:rsid w:val="0028778B"/>
    <w:rsid w:val="002877A3"/>
    <w:rsid w:val="002901DA"/>
    <w:rsid w:val="002910E8"/>
    <w:rsid w:val="002913A5"/>
    <w:rsid w:val="00292EE3"/>
    <w:rsid w:val="002943C3"/>
    <w:rsid w:val="00294953"/>
    <w:rsid w:val="00294F1C"/>
    <w:rsid w:val="002950B7"/>
    <w:rsid w:val="00295D34"/>
    <w:rsid w:val="00295FA1"/>
    <w:rsid w:val="0029623D"/>
    <w:rsid w:val="00296CC1"/>
    <w:rsid w:val="00296F6E"/>
    <w:rsid w:val="0029739E"/>
    <w:rsid w:val="002976A4"/>
    <w:rsid w:val="00297969"/>
    <w:rsid w:val="002A0237"/>
    <w:rsid w:val="002A1EB4"/>
    <w:rsid w:val="002A1F2B"/>
    <w:rsid w:val="002A2792"/>
    <w:rsid w:val="002A2925"/>
    <w:rsid w:val="002A3273"/>
    <w:rsid w:val="002A36AB"/>
    <w:rsid w:val="002A39FC"/>
    <w:rsid w:val="002A3EB6"/>
    <w:rsid w:val="002A4412"/>
    <w:rsid w:val="002A5A3D"/>
    <w:rsid w:val="002A6099"/>
    <w:rsid w:val="002A72D1"/>
    <w:rsid w:val="002A7F5B"/>
    <w:rsid w:val="002B02FD"/>
    <w:rsid w:val="002B08F5"/>
    <w:rsid w:val="002B115C"/>
    <w:rsid w:val="002B1ECF"/>
    <w:rsid w:val="002B28C2"/>
    <w:rsid w:val="002B3C2B"/>
    <w:rsid w:val="002B3D3E"/>
    <w:rsid w:val="002B45EE"/>
    <w:rsid w:val="002B623B"/>
    <w:rsid w:val="002B6299"/>
    <w:rsid w:val="002B68D7"/>
    <w:rsid w:val="002B6AAA"/>
    <w:rsid w:val="002B6B7C"/>
    <w:rsid w:val="002B77B8"/>
    <w:rsid w:val="002C092A"/>
    <w:rsid w:val="002C0A68"/>
    <w:rsid w:val="002C1CF8"/>
    <w:rsid w:val="002C1ECB"/>
    <w:rsid w:val="002C4339"/>
    <w:rsid w:val="002C5245"/>
    <w:rsid w:val="002C618A"/>
    <w:rsid w:val="002D0191"/>
    <w:rsid w:val="002D19E9"/>
    <w:rsid w:val="002D21B1"/>
    <w:rsid w:val="002D2229"/>
    <w:rsid w:val="002D31F3"/>
    <w:rsid w:val="002D3F9F"/>
    <w:rsid w:val="002D5CA5"/>
    <w:rsid w:val="002D5E90"/>
    <w:rsid w:val="002D63EF"/>
    <w:rsid w:val="002D6AEE"/>
    <w:rsid w:val="002E089F"/>
    <w:rsid w:val="002E0AF3"/>
    <w:rsid w:val="002E2DFA"/>
    <w:rsid w:val="002E3A45"/>
    <w:rsid w:val="002E4513"/>
    <w:rsid w:val="002E67FA"/>
    <w:rsid w:val="002F16FC"/>
    <w:rsid w:val="002F2364"/>
    <w:rsid w:val="002F2383"/>
    <w:rsid w:val="002F5286"/>
    <w:rsid w:val="002F57AC"/>
    <w:rsid w:val="002F5FA5"/>
    <w:rsid w:val="002F612B"/>
    <w:rsid w:val="002F76C8"/>
    <w:rsid w:val="002F787A"/>
    <w:rsid w:val="002F7A72"/>
    <w:rsid w:val="0030068A"/>
    <w:rsid w:val="003008E4"/>
    <w:rsid w:val="003012D0"/>
    <w:rsid w:val="00302A3C"/>
    <w:rsid w:val="00302B22"/>
    <w:rsid w:val="0030300B"/>
    <w:rsid w:val="00303063"/>
    <w:rsid w:val="003037D7"/>
    <w:rsid w:val="00303DD2"/>
    <w:rsid w:val="00303FB1"/>
    <w:rsid w:val="0030405A"/>
    <w:rsid w:val="003047B1"/>
    <w:rsid w:val="00304DC5"/>
    <w:rsid w:val="003050EA"/>
    <w:rsid w:val="003061F9"/>
    <w:rsid w:val="00306BEC"/>
    <w:rsid w:val="00310C00"/>
    <w:rsid w:val="003115F1"/>
    <w:rsid w:val="00312C6F"/>
    <w:rsid w:val="00312DF5"/>
    <w:rsid w:val="00313343"/>
    <w:rsid w:val="0031437D"/>
    <w:rsid w:val="00314C63"/>
    <w:rsid w:val="00314F8E"/>
    <w:rsid w:val="00315D01"/>
    <w:rsid w:val="00316C88"/>
    <w:rsid w:val="003172EE"/>
    <w:rsid w:val="003178FE"/>
    <w:rsid w:val="00320495"/>
    <w:rsid w:val="003209AC"/>
    <w:rsid w:val="00321A18"/>
    <w:rsid w:val="00321C87"/>
    <w:rsid w:val="00321CB0"/>
    <w:rsid w:val="0032235C"/>
    <w:rsid w:val="00322D12"/>
    <w:rsid w:val="003230E9"/>
    <w:rsid w:val="003238C0"/>
    <w:rsid w:val="00323B41"/>
    <w:rsid w:val="00323EE3"/>
    <w:rsid w:val="00324023"/>
    <w:rsid w:val="00326934"/>
    <w:rsid w:val="00326CD4"/>
    <w:rsid w:val="0032749F"/>
    <w:rsid w:val="00327960"/>
    <w:rsid w:val="0033062D"/>
    <w:rsid w:val="00331BC5"/>
    <w:rsid w:val="00334F48"/>
    <w:rsid w:val="003357AE"/>
    <w:rsid w:val="00335D6F"/>
    <w:rsid w:val="00336992"/>
    <w:rsid w:val="00337638"/>
    <w:rsid w:val="0034073F"/>
    <w:rsid w:val="0034101A"/>
    <w:rsid w:val="003413F8"/>
    <w:rsid w:val="0034291B"/>
    <w:rsid w:val="00342EC6"/>
    <w:rsid w:val="00343B28"/>
    <w:rsid w:val="00345C12"/>
    <w:rsid w:val="00347E0C"/>
    <w:rsid w:val="0035017C"/>
    <w:rsid w:val="003512CD"/>
    <w:rsid w:val="003514EE"/>
    <w:rsid w:val="003539E7"/>
    <w:rsid w:val="00353E0E"/>
    <w:rsid w:val="00354086"/>
    <w:rsid w:val="003541B2"/>
    <w:rsid w:val="003547EC"/>
    <w:rsid w:val="00355F1D"/>
    <w:rsid w:val="00355F9C"/>
    <w:rsid w:val="00356D92"/>
    <w:rsid w:val="00357127"/>
    <w:rsid w:val="0035713E"/>
    <w:rsid w:val="00357347"/>
    <w:rsid w:val="0035759A"/>
    <w:rsid w:val="00363A50"/>
    <w:rsid w:val="00363B0D"/>
    <w:rsid w:val="0036452B"/>
    <w:rsid w:val="00365459"/>
    <w:rsid w:val="0037075D"/>
    <w:rsid w:val="00372839"/>
    <w:rsid w:val="0037297B"/>
    <w:rsid w:val="00373CCA"/>
    <w:rsid w:val="00374113"/>
    <w:rsid w:val="00374EA3"/>
    <w:rsid w:val="00374EE4"/>
    <w:rsid w:val="00375E12"/>
    <w:rsid w:val="00376433"/>
    <w:rsid w:val="00380A34"/>
    <w:rsid w:val="00381882"/>
    <w:rsid w:val="00381BB4"/>
    <w:rsid w:val="003822BB"/>
    <w:rsid w:val="00384C9B"/>
    <w:rsid w:val="00385476"/>
    <w:rsid w:val="003857BD"/>
    <w:rsid w:val="00385FF9"/>
    <w:rsid w:val="00386551"/>
    <w:rsid w:val="003871ED"/>
    <w:rsid w:val="00387761"/>
    <w:rsid w:val="0038797F"/>
    <w:rsid w:val="00387CD4"/>
    <w:rsid w:val="00390043"/>
    <w:rsid w:val="00390329"/>
    <w:rsid w:val="00390E2F"/>
    <w:rsid w:val="0039108D"/>
    <w:rsid w:val="0039187E"/>
    <w:rsid w:val="00393467"/>
    <w:rsid w:val="003945C7"/>
    <w:rsid w:val="00394EEF"/>
    <w:rsid w:val="003A0641"/>
    <w:rsid w:val="003A0A16"/>
    <w:rsid w:val="003A0C32"/>
    <w:rsid w:val="003A1856"/>
    <w:rsid w:val="003A1CA7"/>
    <w:rsid w:val="003A23A7"/>
    <w:rsid w:val="003A2823"/>
    <w:rsid w:val="003A3535"/>
    <w:rsid w:val="003A3A75"/>
    <w:rsid w:val="003A480B"/>
    <w:rsid w:val="003A4CCA"/>
    <w:rsid w:val="003A64D9"/>
    <w:rsid w:val="003A6D40"/>
    <w:rsid w:val="003B1E44"/>
    <w:rsid w:val="003B3091"/>
    <w:rsid w:val="003B3B23"/>
    <w:rsid w:val="003B3BF5"/>
    <w:rsid w:val="003B726F"/>
    <w:rsid w:val="003B72EF"/>
    <w:rsid w:val="003B7965"/>
    <w:rsid w:val="003B7EEF"/>
    <w:rsid w:val="003C02E3"/>
    <w:rsid w:val="003C06EE"/>
    <w:rsid w:val="003C0E86"/>
    <w:rsid w:val="003C0F85"/>
    <w:rsid w:val="003C1141"/>
    <w:rsid w:val="003C177B"/>
    <w:rsid w:val="003C44EE"/>
    <w:rsid w:val="003C4929"/>
    <w:rsid w:val="003C4FDD"/>
    <w:rsid w:val="003C5387"/>
    <w:rsid w:val="003D02FB"/>
    <w:rsid w:val="003D09C7"/>
    <w:rsid w:val="003D0E1B"/>
    <w:rsid w:val="003D1DCA"/>
    <w:rsid w:val="003D2A23"/>
    <w:rsid w:val="003D3708"/>
    <w:rsid w:val="003D3F53"/>
    <w:rsid w:val="003D51A8"/>
    <w:rsid w:val="003D52C7"/>
    <w:rsid w:val="003D52CD"/>
    <w:rsid w:val="003D7B9F"/>
    <w:rsid w:val="003E090A"/>
    <w:rsid w:val="003E1374"/>
    <w:rsid w:val="003E1969"/>
    <w:rsid w:val="003E2EE0"/>
    <w:rsid w:val="003E31DE"/>
    <w:rsid w:val="003E3210"/>
    <w:rsid w:val="003E3FD2"/>
    <w:rsid w:val="003E6687"/>
    <w:rsid w:val="003E724A"/>
    <w:rsid w:val="003F026E"/>
    <w:rsid w:val="003F051A"/>
    <w:rsid w:val="003F12B1"/>
    <w:rsid w:val="003F13CD"/>
    <w:rsid w:val="003F254C"/>
    <w:rsid w:val="003F266A"/>
    <w:rsid w:val="003F4E83"/>
    <w:rsid w:val="003F599E"/>
    <w:rsid w:val="003F5CB6"/>
    <w:rsid w:val="003F61B7"/>
    <w:rsid w:val="003F6A64"/>
    <w:rsid w:val="003F72A0"/>
    <w:rsid w:val="003F7745"/>
    <w:rsid w:val="00401D14"/>
    <w:rsid w:val="004026D6"/>
    <w:rsid w:val="0040308F"/>
    <w:rsid w:val="00403734"/>
    <w:rsid w:val="004038F2"/>
    <w:rsid w:val="00403AE1"/>
    <w:rsid w:val="00404DC6"/>
    <w:rsid w:val="00405AF3"/>
    <w:rsid w:val="00406BFC"/>
    <w:rsid w:val="00407AA3"/>
    <w:rsid w:val="00410120"/>
    <w:rsid w:val="00410686"/>
    <w:rsid w:val="004112F9"/>
    <w:rsid w:val="004140E9"/>
    <w:rsid w:val="00414433"/>
    <w:rsid w:val="00414912"/>
    <w:rsid w:val="0041601D"/>
    <w:rsid w:val="004206F3"/>
    <w:rsid w:val="00420971"/>
    <w:rsid w:val="0042167B"/>
    <w:rsid w:val="00421728"/>
    <w:rsid w:val="0042236D"/>
    <w:rsid w:val="004233FD"/>
    <w:rsid w:val="00426781"/>
    <w:rsid w:val="00431A40"/>
    <w:rsid w:val="00431AFB"/>
    <w:rsid w:val="00432FF3"/>
    <w:rsid w:val="0043326B"/>
    <w:rsid w:val="00433F0A"/>
    <w:rsid w:val="004346B3"/>
    <w:rsid w:val="00435DE3"/>
    <w:rsid w:val="00436BEC"/>
    <w:rsid w:val="00437542"/>
    <w:rsid w:val="00437BB1"/>
    <w:rsid w:val="00437D5E"/>
    <w:rsid w:val="0044099B"/>
    <w:rsid w:val="0044199D"/>
    <w:rsid w:val="00441F4A"/>
    <w:rsid w:val="0044223A"/>
    <w:rsid w:val="004427AC"/>
    <w:rsid w:val="00442B6F"/>
    <w:rsid w:val="00443B61"/>
    <w:rsid w:val="00444693"/>
    <w:rsid w:val="00446A41"/>
    <w:rsid w:val="004507E3"/>
    <w:rsid w:val="0045116D"/>
    <w:rsid w:val="004517C7"/>
    <w:rsid w:val="00454932"/>
    <w:rsid w:val="00454BB2"/>
    <w:rsid w:val="00454ED5"/>
    <w:rsid w:val="00455BD8"/>
    <w:rsid w:val="00455FC1"/>
    <w:rsid w:val="00456D29"/>
    <w:rsid w:val="00456F30"/>
    <w:rsid w:val="004575EE"/>
    <w:rsid w:val="00457A00"/>
    <w:rsid w:val="00457F2E"/>
    <w:rsid w:val="0046113E"/>
    <w:rsid w:val="00461492"/>
    <w:rsid w:val="00461731"/>
    <w:rsid w:val="004626F6"/>
    <w:rsid w:val="00462B8B"/>
    <w:rsid w:val="00462FDD"/>
    <w:rsid w:val="00463932"/>
    <w:rsid w:val="00463C02"/>
    <w:rsid w:val="00463D6F"/>
    <w:rsid w:val="00464268"/>
    <w:rsid w:val="0046426C"/>
    <w:rsid w:val="004659DB"/>
    <w:rsid w:val="00465BB8"/>
    <w:rsid w:val="00466737"/>
    <w:rsid w:val="004672E1"/>
    <w:rsid w:val="004673F7"/>
    <w:rsid w:val="0046782F"/>
    <w:rsid w:val="00467B5F"/>
    <w:rsid w:val="00467EF0"/>
    <w:rsid w:val="004710CB"/>
    <w:rsid w:val="00472115"/>
    <w:rsid w:val="004729A6"/>
    <w:rsid w:val="00472AA2"/>
    <w:rsid w:val="00473289"/>
    <w:rsid w:val="0047342F"/>
    <w:rsid w:val="00473CF4"/>
    <w:rsid w:val="00473D44"/>
    <w:rsid w:val="004744DE"/>
    <w:rsid w:val="004744E7"/>
    <w:rsid w:val="00474660"/>
    <w:rsid w:val="00474E52"/>
    <w:rsid w:val="004752BE"/>
    <w:rsid w:val="00475A05"/>
    <w:rsid w:val="004760C2"/>
    <w:rsid w:val="004772C7"/>
    <w:rsid w:val="00482126"/>
    <w:rsid w:val="00482A1C"/>
    <w:rsid w:val="00484182"/>
    <w:rsid w:val="00485A70"/>
    <w:rsid w:val="00487546"/>
    <w:rsid w:val="004876AB"/>
    <w:rsid w:val="00487DBB"/>
    <w:rsid w:val="004904E0"/>
    <w:rsid w:val="00490B2B"/>
    <w:rsid w:val="00493B3A"/>
    <w:rsid w:val="004943DE"/>
    <w:rsid w:val="00495273"/>
    <w:rsid w:val="0049563C"/>
    <w:rsid w:val="00495767"/>
    <w:rsid w:val="00495AD7"/>
    <w:rsid w:val="00496664"/>
    <w:rsid w:val="004979B3"/>
    <w:rsid w:val="004979FE"/>
    <w:rsid w:val="004A20C7"/>
    <w:rsid w:val="004A283B"/>
    <w:rsid w:val="004A31A8"/>
    <w:rsid w:val="004A38E5"/>
    <w:rsid w:val="004A405D"/>
    <w:rsid w:val="004A4FFF"/>
    <w:rsid w:val="004A525C"/>
    <w:rsid w:val="004A582B"/>
    <w:rsid w:val="004A610D"/>
    <w:rsid w:val="004A6A13"/>
    <w:rsid w:val="004A778F"/>
    <w:rsid w:val="004B0A7D"/>
    <w:rsid w:val="004B12D9"/>
    <w:rsid w:val="004B141E"/>
    <w:rsid w:val="004B2D3D"/>
    <w:rsid w:val="004B39C7"/>
    <w:rsid w:val="004B41C4"/>
    <w:rsid w:val="004B449D"/>
    <w:rsid w:val="004B544F"/>
    <w:rsid w:val="004B5C2E"/>
    <w:rsid w:val="004B5FC8"/>
    <w:rsid w:val="004B62AD"/>
    <w:rsid w:val="004B711F"/>
    <w:rsid w:val="004B792D"/>
    <w:rsid w:val="004B7E14"/>
    <w:rsid w:val="004B7E83"/>
    <w:rsid w:val="004C0A0C"/>
    <w:rsid w:val="004C141D"/>
    <w:rsid w:val="004C31F5"/>
    <w:rsid w:val="004C3251"/>
    <w:rsid w:val="004C3E40"/>
    <w:rsid w:val="004C3F9B"/>
    <w:rsid w:val="004C49F0"/>
    <w:rsid w:val="004C4F98"/>
    <w:rsid w:val="004C5313"/>
    <w:rsid w:val="004C6E1C"/>
    <w:rsid w:val="004C7FB6"/>
    <w:rsid w:val="004D0744"/>
    <w:rsid w:val="004D1F3D"/>
    <w:rsid w:val="004D46EF"/>
    <w:rsid w:val="004D4F05"/>
    <w:rsid w:val="004D51F1"/>
    <w:rsid w:val="004D54D0"/>
    <w:rsid w:val="004D643F"/>
    <w:rsid w:val="004D654C"/>
    <w:rsid w:val="004D718D"/>
    <w:rsid w:val="004D72C2"/>
    <w:rsid w:val="004D7ADA"/>
    <w:rsid w:val="004D7DFE"/>
    <w:rsid w:val="004E11ED"/>
    <w:rsid w:val="004E1449"/>
    <w:rsid w:val="004E1778"/>
    <w:rsid w:val="004E1BA8"/>
    <w:rsid w:val="004E1FFC"/>
    <w:rsid w:val="004E2C18"/>
    <w:rsid w:val="004E3D41"/>
    <w:rsid w:val="004E48FA"/>
    <w:rsid w:val="004E5127"/>
    <w:rsid w:val="004E5966"/>
    <w:rsid w:val="004E6783"/>
    <w:rsid w:val="004F03B9"/>
    <w:rsid w:val="004F197B"/>
    <w:rsid w:val="004F1A0D"/>
    <w:rsid w:val="004F2053"/>
    <w:rsid w:val="004F417B"/>
    <w:rsid w:val="004F4F86"/>
    <w:rsid w:val="004F531F"/>
    <w:rsid w:val="004F572E"/>
    <w:rsid w:val="004F62D5"/>
    <w:rsid w:val="004F641F"/>
    <w:rsid w:val="004F6A77"/>
    <w:rsid w:val="004F74E1"/>
    <w:rsid w:val="004F7538"/>
    <w:rsid w:val="004F7B29"/>
    <w:rsid w:val="005008C8"/>
    <w:rsid w:val="005017AC"/>
    <w:rsid w:val="00501D38"/>
    <w:rsid w:val="0050247E"/>
    <w:rsid w:val="00503CDE"/>
    <w:rsid w:val="00503E3B"/>
    <w:rsid w:val="005073BC"/>
    <w:rsid w:val="005112F4"/>
    <w:rsid w:val="00511E5A"/>
    <w:rsid w:val="00512C9E"/>
    <w:rsid w:val="0051692E"/>
    <w:rsid w:val="005179BD"/>
    <w:rsid w:val="00517C75"/>
    <w:rsid w:val="0052037C"/>
    <w:rsid w:val="00520F11"/>
    <w:rsid w:val="00522061"/>
    <w:rsid w:val="00522E17"/>
    <w:rsid w:val="00523967"/>
    <w:rsid w:val="005269D6"/>
    <w:rsid w:val="0053145B"/>
    <w:rsid w:val="005314D4"/>
    <w:rsid w:val="005317F7"/>
    <w:rsid w:val="005321DC"/>
    <w:rsid w:val="00533DFD"/>
    <w:rsid w:val="005354D6"/>
    <w:rsid w:val="005356E2"/>
    <w:rsid w:val="00535A53"/>
    <w:rsid w:val="0053618F"/>
    <w:rsid w:val="00537477"/>
    <w:rsid w:val="0053786C"/>
    <w:rsid w:val="00537E26"/>
    <w:rsid w:val="0054039F"/>
    <w:rsid w:val="00545F91"/>
    <w:rsid w:val="0054627B"/>
    <w:rsid w:val="0054640E"/>
    <w:rsid w:val="00546DBE"/>
    <w:rsid w:val="00547007"/>
    <w:rsid w:val="005473B7"/>
    <w:rsid w:val="005504CB"/>
    <w:rsid w:val="00550B7F"/>
    <w:rsid w:val="0055101C"/>
    <w:rsid w:val="00551856"/>
    <w:rsid w:val="005527EB"/>
    <w:rsid w:val="005551B9"/>
    <w:rsid w:val="005557D0"/>
    <w:rsid w:val="00556601"/>
    <w:rsid w:val="0055662F"/>
    <w:rsid w:val="005571BE"/>
    <w:rsid w:val="005571F0"/>
    <w:rsid w:val="00560C66"/>
    <w:rsid w:val="005624DA"/>
    <w:rsid w:val="00563AC5"/>
    <w:rsid w:val="00563C86"/>
    <w:rsid w:val="0056403B"/>
    <w:rsid w:val="00564451"/>
    <w:rsid w:val="00564C9E"/>
    <w:rsid w:val="00564D91"/>
    <w:rsid w:val="005653DC"/>
    <w:rsid w:val="00565480"/>
    <w:rsid w:val="005657EF"/>
    <w:rsid w:val="00565A59"/>
    <w:rsid w:val="00565EB9"/>
    <w:rsid w:val="00566C88"/>
    <w:rsid w:val="00566F4D"/>
    <w:rsid w:val="0056732C"/>
    <w:rsid w:val="00567BD0"/>
    <w:rsid w:val="00572530"/>
    <w:rsid w:val="005725E0"/>
    <w:rsid w:val="005726BC"/>
    <w:rsid w:val="005739DA"/>
    <w:rsid w:val="00574484"/>
    <w:rsid w:val="00574C99"/>
    <w:rsid w:val="005756D7"/>
    <w:rsid w:val="005769EF"/>
    <w:rsid w:val="00576ABA"/>
    <w:rsid w:val="00577385"/>
    <w:rsid w:val="005773DF"/>
    <w:rsid w:val="00577683"/>
    <w:rsid w:val="00577CB9"/>
    <w:rsid w:val="00581A3B"/>
    <w:rsid w:val="00583586"/>
    <w:rsid w:val="0058386C"/>
    <w:rsid w:val="005847BA"/>
    <w:rsid w:val="00584CA9"/>
    <w:rsid w:val="00584DD9"/>
    <w:rsid w:val="00585964"/>
    <w:rsid w:val="0058707B"/>
    <w:rsid w:val="00587BCE"/>
    <w:rsid w:val="00590B62"/>
    <w:rsid w:val="00591787"/>
    <w:rsid w:val="00591955"/>
    <w:rsid w:val="005926E2"/>
    <w:rsid w:val="00594A9D"/>
    <w:rsid w:val="005950A7"/>
    <w:rsid w:val="00595505"/>
    <w:rsid w:val="00595A82"/>
    <w:rsid w:val="005A0065"/>
    <w:rsid w:val="005A047C"/>
    <w:rsid w:val="005A1BD2"/>
    <w:rsid w:val="005A1F1B"/>
    <w:rsid w:val="005A27A6"/>
    <w:rsid w:val="005A39E0"/>
    <w:rsid w:val="005A4F33"/>
    <w:rsid w:val="005A58B7"/>
    <w:rsid w:val="005A6FB6"/>
    <w:rsid w:val="005A79DC"/>
    <w:rsid w:val="005B0DCE"/>
    <w:rsid w:val="005B164E"/>
    <w:rsid w:val="005B1888"/>
    <w:rsid w:val="005B19BF"/>
    <w:rsid w:val="005B286A"/>
    <w:rsid w:val="005B3AEB"/>
    <w:rsid w:val="005B6344"/>
    <w:rsid w:val="005C01E7"/>
    <w:rsid w:val="005C0755"/>
    <w:rsid w:val="005C1747"/>
    <w:rsid w:val="005C2100"/>
    <w:rsid w:val="005C274C"/>
    <w:rsid w:val="005C4520"/>
    <w:rsid w:val="005C5047"/>
    <w:rsid w:val="005C5A63"/>
    <w:rsid w:val="005C5C18"/>
    <w:rsid w:val="005C62C9"/>
    <w:rsid w:val="005C714C"/>
    <w:rsid w:val="005D1006"/>
    <w:rsid w:val="005D1F31"/>
    <w:rsid w:val="005D2F24"/>
    <w:rsid w:val="005D2F93"/>
    <w:rsid w:val="005D4916"/>
    <w:rsid w:val="005D57BC"/>
    <w:rsid w:val="005D5F50"/>
    <w:rsid w:val="005D6543"/>
    <w:rsid w:val="005D6866"/>
    <w:rsid w:val="005D727C"/>
    <w:rsid w:val="005D7D95"/>
    <w:rsid w:val="005E0D08"/>
    <w:rsid w:val="005E24EB"/>
    <w:rsid w:val="005E29B8"/>
    <w:rsid w:val="005E3044"/>
    <w:rsid w:val="005E30A9"/>
    <w:rsid w:val="005E361B"/>
    <w:rsid w:val="005E381B"/>
    <w:rsid w:val="005E3ECB"/>
    <w:rsid w:val="005E4397"/>
    <w:rsid w:val="005E4998"/>
    <w:rsid w:val="005E5033"/>
    <w:rsid w:val="005E5136"/>
    <w:rsid w:val="005E5E37"/>
    <w:rsid w:val="005E6754"/>
    <w:rsid w:val="005E745E"/>
    <w:rsid w:val="005E773F"/>
    <w:rsid w:val="005F05B9"/>
    <w:rsid w:val="005F0973"/>
    <w:rsid w:val="005F0CD8"/>
    <w:rsid w:val="005F2358"/>
    <w:rsid w:val="005F30A8"/>
    <w:rsid w:val="005F35B8"/>
    <w:rsid w:val="005F45E7"/>
    <w:rsid w:val="005F49C9"/>
    <w:rsid w:val="005F5372"/>
    <w:rsid w:val="005F6819"/>
    <w:rsid w:val="005F7AB0"/>
    <w:rsid w:val="005F7FCB"/>
    <w:rsid w:val="006000A3"/>
    <w:rsid w:val="006001E2"/>
    <w:rsid w:val="0060110E"/>
    <w:rsid w:val="00601BB1"/>
    <w:rsid w:val="00602DCE"/>
    <w:rsid w:val="00603181"/>
    <w:rsid w:val="006031E7"/>
    <w:rsid w:val="006043C2"/>
    <w:rsid w:val="006056F2"/>
    <w:rsid w:val="00605A08"/>
    <w:rsid w:val="00606294"/>
    <w:rsid w:val="0060685F"/>
    <w:rsid w:val="00607A6A"/>
    <w:rsid w:val="00607C54"/>
    <w:rsid w:val="006104F0"/>
    <w:rsid w:val="00610DBA"/>
    <w:rsid w:val="00611E71"/>
    <w:rsid w:val="006125A6"/>
    <w:rsid w:val="00612AB4"/>
    <w:rsid w:val="00613C6A"/>
    <w:rsid w:val="006144DE"/>
    <w:rsid w:val="00614D8A"/>
    <w:rsid w:val="00615F01"/>
    <w:rsid w:val="0061638D"/>
    <w:rsid w:val="006166EA"/>
    <w:rsid w:val="00616824"/>
    <w:rsid w:val="006168E0"/>
    <w:rsid w:val="00620AAB"/>
    <w:rsid w:val="00620AC4"/>
    <w:rsid w:val="00621D47"/>
    <w:rsid w:val="006221AE"/>
    <w:rsid w:val="006222A4"/>
    <w:rsid w:val="006225D5"/>
    <w:rsid w:val="00622D8A"/>
    <w:rsid w:val="00623EE3"/>
    <w:rsid w:val="00627743"/>
    <w:rsid w:val="00627A11"/>
    <w:rsid w:val="00630DB0"/>
    <w:rsid w:val="00630F77"/>
    <w:rsid w:val="00631576"/>
    <w:rsid w:val="00632D31"/>
    <w:rsid w:val="00633375"/>
    <w:rsid w:val="006342E1"/>
    <w:rsid w:val="0063719C"/>
    <w:rsid w:val="00637227"/>
    <w:rsid w:val="006407CD"/>
    <w:rsid w:val="0064193A"/>
    <w:rsid w:val="00642828"/>
    <w:rsid w:val="00642855"/>
    <w:rsid w:val="00643278"/>
    <w:rsid w:val="006454FC"/>
    <w:rsid w:val="00645835"/>
    <w:rsid w:val="00646FA1"/>
    <w:rsid w:val="00647337"/>
    <w:rsid w:val="00647A4D"/>
    <w:rsid w:val="00650019"/>
    <w:rsid w:val="006501DF"/>
    <w:rsid w:val="00651CB0"/>
    <w:rsid w:val="00652CA1"/>
    <w:rsid w:val="006533C2"/>
    <w:rsid w:val="006542DA"/>
    <w:rsid w:val="006545C5"/>
    <w:rsid w:val="00655DA4"/>
    <w:rsid w:val="00656B2C"/>
    <w:rsid w:val="006571B6"/>
    <w:rsid w:val="0065742F"/>
    <w:rsid w:val="00657867"/>
    <w:rsid w:val="00657A80"/>
    <w:rsid w:val="006608B0"/>
    <w:rsid w:val="006608D3"/>
    <w:rsid w:val="00660BC5"/>
    <w:rsid w:val="00661814"/>
    <w:rsid w:val="006627B0"/>
    <w:rsid w:val="00662BA0"/>
    <w:rsid w:val="00663C9F"/>
    <w:rsid w:val="00663D0B"/>
    <w:rsid w:val="006640D6"/>
    <w:rsid w:val="006645BB"/>
    <w:rsid w:val="0066467C"/>
    <w:rsid w:val="00664FA5"/>
    <w:rsid w:val="00665945"/>
    <w:rsid w:val="00665ED6"/>
    <w:rsid w:val="00666779"/>
    <w:rsid w:val="00666A5B"/>
    <w:rsid w:val="00666FEB"/>
    <w:rsid w:val="00667D4B"/>
    <w:rsid w:val="00671C91"/>
    <w:rsid w:val="00672382"/>
    <w:rsid w:val="00672762"/>
    <w:rsid w:val="006732FF"/>
    <w:rsid w:val="00673924"/>
    <w:rsid w:val="00673AF5"/>
    <w:rsid w:val="00674A30"/>
    <w:rsid w:val="00675B17"/>
    <w:rsid w:val="00675B1A"/>
    <w:rsid w:val="006774F0"/>
    <w:rsid w:val="00677DC3"/>
    <w:rsid w:val="0068076F"/>
    <w:rsid w:val="00684B16"/>
    <w:rsid w:val="0068616E"/>
    <w:rsid w:val="0068682B"/>
    <w:rsid w:val="00687769"/>
    <w:rsid w:val="006908FF"/>
    <w:rsid w:val="006909ED"/>
    <w:rsid w:val="00690BC8"/>
    <w:rsid w:val="00691CF0"/>
    <w:rsid w:val="006921BC"/>
    <w:rsid w:val="0069236F"/>
    <w:rsid w:val="00694317"/>
    <w:rsid w:val="0069625E"/>
    <w:rsid w:val="00696765"/>
    <w:rsid w:val="00696948"/>
    <w:rsid w:val="00697D8B"/>
    <w:rsid w:val="006A0717"/>
    <w:rsid w:val="006A0788"/>
    <w:rsid w:val="006A0ACB"/>
    <w:rsid w:val="006A129E"/>
    <w:rsid w:val="006A2A89"/>
    <w:rsid w:val="006A4298"/>
    <w:rsid w:val="006A487D"/>
    <w:rsid w:val="006A4D4B"/>
    <w:rsid w:val="006A4D6F"/>
    <w:rsid w:val="006A6205"/>
    <w:rsid w:val="006A6501"/>
    <w:rsid w:val="006A6DA5"/>
    <w:rsid w:val="006B0BD6"/>
    <w:rsid w:val="006B0EAA"/>
    <w:rsid w:val="006B21FB"/>
    <w:rsid w:val="006B2996"/>
    <w:rsid w:val="006B31A1"/>
    <w:rsid w:val="006B3B35"/>
    <w:rsid w:val="006B5CA9"/>
    <w:rsid w:val="006B6447"/>
    <w:rsid w:val="006B6902"/>
    <w:rsid w:val="006C0CB1"/>
    <w:rsid w:val="006C1568"/>
    <w:rsid w:val="006C265E"/>
    <w:rsid w:val="006C29B5"/>
    <w:rsid w:val="006C2D0B"/>
    <w:rsid w:val="006C368F"/>
    <w:rsid w:val="006C3744"/>
    <w:rsid w:val="006C37D7"/>
    <w:rsid w:val="006C3C52"/>
    <w:rsid w:val="006C41F5"/>
    <w:rsid w:val="006C4C1F"/>
    <w:rsid w:val="006C4D7F"/>
    <w:rsid w:val="006C5A21"/>
    <w:rsid w:val="006C76FF"/>
    <w:rsid w:val="006C78F7"/>
    <w:rsid w:val="006D050C"/>
    <w:rsid w:val="006D1DE5"/>
    <w:rsid w:val="006D1F87"/>
    <w:rsid w:val="006D32CD"/>
    <w:rsid w:val="006D480F"/>
    <w:rsid w:val="006D4957"/>
    <w:rsid w:val="006D4F72"/>
    <w:rsid w:val="006D5379"/>
    <w:rsid w:val="006D5A39"/>
    <w:rsid w:val="006D6539"/>
    <w:rsid w:val="006D6B18"/>
    <w:rsid w:val="006D6C47"/>
    <w:rsid w:val="006D6FD1"/>
    <w:rsid w:val="006D71DA"/>
    <w:rsid w:val="006D7771"/>
    <w:rsid w:val="006D7A81"/>
    <w:rsid w:val="006D7F6D"/>
    <w:rsid w:val="006E0BFF"/>
    <w:rsid w:val="006E15DF"/>
    <w:rsid w:val="006E2749"/>
    <w:rsid w:val="006E31D8"/>
    <w:rsid w:val="006E3EF5"/>
    <w:rsid w:val="006E411B"/>
    <w:rsid w:val="006E4B93"/>
    <w:rsid w:val="006E5A9C"/>
    <w:rsid w:val="006E60F5"/>
    <w:rsid w:val="006E6919"/>
    <w:rsid w:val="006F097E"/>
    <w:rsid w:val="006F0B97"/>
    <w:rsid w:val="006F192E"/>
    <w:rsid w:val="006F2427"/>
    <w:rsid w:val="006F3765"/>
    <w:rsid w:val="006F430D"/>
    <w:rsid w:val="006F4561"/>
    <w:rsid w:val="006F5949"/>
    <w:rsid w:val="006F5BBE"/>
    <w:rsid w:val="006F6C8B"/>
    <w:rsid w:val="006F7473"/>
    <w:rsid w:val="00702FCB"/>
    <w:rsid w:val="00703E24"/>
    <w:rsid w:val="00704D4A"/>
    <w:rsid w:val="00705263"/>
    <w:rsid w:val="00705FAF"/>
    <w:rsid w:val="00706B3E"/>
    <w:rsid w:val="00710BD9"/>
    <w:rsid w:val="0071279F"/>
    <w:rsid w:val="00712B84"/>
    <w:rsid w:val="00712FF5"/>
    <w:rsid w:val="00713565"/>
    <w:rsid w:val="0071604A"/>
    <w:rsid w:val="00716866"/>
    <w:rsid w:val="00716D5C"/>
    <w:rsid w:val="00716D62"/>
    <w:rsid w:val="00717031"/>
    <w:rsid w:val="00720494"/>
    <w:rsid w:val="00720BA4"/>
    <w:rsid w:val="00721147"/>
    <w:rsid w:val="007214ED"/>
    <w:rsid w:val="007222C7"/>
    <w:rsid w:val="00722467"/>
    <w:rsid w:val="00722B21"/>
    <w:rsid w:val="00724DA1"/>
    <w:rsid w:val="00725F48"/>
    <w:rsid w:val="007266B9"/>
    <w:rsid w:val="007335AF"/>
    <w:rsid w:val="00734AA8"/>
    <w:rsid w:val="00734AD2"/>
    <w:rsid w:val="007363AA"/>
    <w:rsid w:val="00736E54"/>
    <w:rsid w:val="0073728E"/>
    <w:rsid w:val="00737DCE"/>
    <w:rsid w:val="0074051C"/>
    <w:rsid w:val="007405F3"/>
    <w:rsid w:val="00740EC7"/>
    <w:rsid w:val="007412EE"/>
    <w:rsid w:val="00741911"/>
    <w:rsid w:val="0074336B"/>
    <w:rsid w:val="0074358B"/>
    <w:rsid w:val="007448F7"/>
    <w:rsid w:val="007453D1"/>
    <w:rsid w:val="00745664"/>
    <w:rsid w:val="00745D4E"/>
    <w:rsid w:val="00746949"/>
    <w:rsid w:val="00747308"/>
    <w:rsid w:val="007479FE"/>
    <w:rsid w:val="00747BEF"/>
    <w:rsid w:val="007512EA"/>
    <w:rsid w:val="00751341"/>
    <w:rsid w:val="00751446"/>
    <w:rsid w:val="00751C24"/>
    <w:rsid w:val="00752ACC"/>
    <w:rsid w:val="00753B5E"/>
    <w:rsid w:val="00753BBC"/>
    <w:rsid w:val="007547F9"/>
    <w:rsid w:val="007549D9"/>
    <w:rsid w:val="00754BD4"/>
    <w:rsid w:val="00754E5F"/>
    <w:rsid w:val="00755D64"/>
    <w:rsid w:val="00756079"/>
    <w:rsid w:val="0075690F"/>
    <w:rsid w:val="00757A38"/>
    <w:rsid w:val="00760B77"/>
    <w:rsid w:val="00760FE9"/>
    <w:rsid w:val="00761665"/>
    <w:rsid w:val="0076193D"/>
    <w:rsid w:val="007623F9"/>
    <w:rsid w:val="007640F9"/>
    <w:rsid w:val="00765A49"/>
    <w:rsid w:val="00766221"/>
    <w:rsid w:val="00767189"/>
    <w:rsid w:val="007673D9"/>
    <w:rsid w:val="00770BB0"/>
    <w:rsid w:val="00770EAC"/>
    <w:rsid w:val="0077162E"/>
    <w:rsid w:val="00772B56"/>
    <w:rsid w:val="00772EAF"/>
    <w:rsid w:val="0077332E"/>
    <w:rsid w:val="0077466B"/>
    <w:rsid w:val="00775540"/>
    <w:rsid w:val="0077589E"/>
    <w:rsid w:val="00776CCA"/>
    <w:rsid w:val="00777699"/>
    <w:rsid w:val="00777706"/>
    <w:rsid w:val="0078012B"/>
    <w:rsid w:val="007802E7"/>
    <w:rsid w:val="00780D11"/>
    <w:rsid w:val="007820E3"/>
    <w:rsid w:val="0078211E"/>
    <w:rsid w:val="007840D0"/>
    <w:rsid w:val="00784DCB"/>
    <w:rsid w:val="0078505D"/>
    <w:rsid w:val="0078528A"/>
    <w:rsid w:val="007855AF"/>
    <w:rsid w:val="0078593F"/>
    <w:rsid w:val="00786591"/>
    <w:rsid w:val="00787561"/>
    <w:rsid w:val="00787CC3"/>
    <w:rsid w:val="00791251"/>
    <w:rsid w:val="00791FA1"/>
    <w:rsid w:val="007920E8"/>
    <w:rsid w:val="0079268F"/>
    <w:rsid w:val="007926E0"/>
    <w:rsid w:val="00792B6D"/>
    <w:rsid w:val="00792EF8"/>
    <w:rsid w:val="007932DF"/>
    <w:rsid w:val="00793A46"/>
    <w:rsid w:val="0079515C"/>
    <w:rsid w:val="007970EC"/>
    <w:rsid w:val="00797483"/>
    <w:rsid w:val="007A02D4"/>
    <w:rsid w:val="007A087F"/>
    <w:rsid w:val="007A187B"/>
    <w:rsid w:val="007A219D"/>
    <w:rsid w:val="007A28BD"/>
    <w:rsid w:val="007A2F44"/>
    <w:rsid w:val="007A3F02"/>
    <w:rsid w:val="007A4689"/>
    <w:rsid w:val="007A4780"/>
    <w:rsid w:val="007A5230"/>
    <w:rsid w:val="007A54F0"/>
    <w:rsid w:val="007A5F90"/>
    <w:rsid w:val="007B017C"/>
    <w:rsid w:val="007B0595"/>
    <w:rsid w:val="007B2A40"/>
    <w:rsid w:val="007B37D3"/>
    <w:rsid w:val="007B3B63"/>
    <w:rsid w:val="007B3D96"/>
    <w:rsid w:val="007B4E4B"/>
    <w:rsid w:val="007B5860"/>
    <w:rsid w:val="007B5F10"/>
    <w:rsid w:val="007B6A51"/>
    <w:rsid w:val="007B7C7E"/>
    <w:rsid w:val="007C037E"/>
    <w:rsid w:val="007C126A"/>
    <w:rsid w:val="007C2318"/>
    <w:rsid w:val="007C3449"/>
    <w:rsid w:val="007C377E"/>
    <w:rsid w:val="007C38F2"/>
    <w:rsid w:val="007C3E78"/>
    <w:rsid w:val="007C4DB6"/>
    <w:rsid w:val="007C5796"/>
    <w:rsid w:val="007C5882"/>
    <w:rsid w:val="007C6A52"/>
    <w:rsid w:val="007C6D49"/>
    <w:rsid w:val="007C7FDE"/>
    <w:rsid w:val="007D145E"/>
    <w:rsid w:val="007D17DC"/>
    <w:rsid w:val="007D1916"/>
    <w:rsid w:val="007D1E31"/>
    <w:rsid w:val="007D2602"/>
    <w:rsid w:val="007D274A"/>
    <w:rsid w:val="007D29F7"/>
    <w:rsid w:val="007D2B22"/>
    <w:rsid w:val="007D360D"/>
    <w:rsid w:val="007D4EB4"/>
    <w:rsid w:val="007D5729"/>
    <w:rsid w:val="007D5A55"/>
    <w:rsid w:val="007D5CE8"/>
    <w:rsid w:val="007D5ED6"/>
    <w:rsid w:val="007D61BE"/>
    <w:rsid w:val="007D67D1"/>
    <w:rsid w:val="007D77A9"/>
    <w:rsid w:val="007E41D4"/>
    <w:rsid w:val="007E6391"/>
    <w:rsid w:val="007E6B47"/>
    <w:rsid w:val="007E6EB5"/>
    <w:rsid w:val="007E7204"/>
    <w:rsid w:val="007E7263"/>
    <w:rsid w:val="007F0C79"/>
    <w:rsid w:val="007F138A"/>
    <w:rsid w:val="007F15BD"/>
    <w:rsid w:val="007F1F6D"/>
    <w:rsid w:val="007F2313"/>
    <w:rsid w:val="007F28BA"/>
    <w:rsid w:val="007F2C9C"/>
    <w:rsid w:val="007F3D8B"/>
    <w:rsid w:val="007F4AC4"/>
    <w:rsid w:val="007F5191"/>
    <w:rsid w:val="007F55A4"/>
    <w:rsid w:val="007F61FF"/>
    <w:rsid w:val="007F715D"/>
    <w:rsid w:val="008029D3"/>
    <w:rsid w:val="008033F8"/>
    <w:rsid w:val="0080345D"/>
    <w:rsid w:val="00804675"/>
    <w:rsid w:val="00810D69"/>
    <w:rsid w:val="008117B7"/>
    <w:rsid w:val="00811A17"/>
    <w:rsid w:val="00811B3C"/>
    <w:rsid w:val="00811CC2"/>
    <w:rsid w:val="00812D32"/>
    <w:rsid w:val="00812D7C"/>
    <w:rsid w:val="00812F9D"/>
    <w:rsid w:val="00814556"/>
    <w:rsid w:val="0081477C"/>
    <w:rsid w:val="00814F84"/>
    <w:rsid w:val="008172FE"/>
    <w:rsid w:val="008176EB"/>
    <w:rsid w:val="00817DBB"/>
    <w:rsid w:val="00820407"/>
    <w:rsid w:val="00820FEE"/>
    <w:rsid w:val="00821F39"/>
    <w:rsid w:val="008242AA"/>
    <w:rsid w:val="00824C36"/>
    <w:rsid w:val="00825431"/>
    <w:rsid w:val="00825D66"/>
    <w:rsid w:val="00825E19"/>
    <w:rsid w:val="0082745D"/>
    <w:rsid w:val="00827D1E"/>
    <w:rsid w:val="00827EA4"/>
    <w:rsid w:val="0083073E"/>
    <w:rsid w:val="00830861"/>
    <w:rsid w:val="00831F65"/>
    <w:rsid w:val="0083433C"/>
    <w:rsid w:val="008353FF"/>
    <w:rsid w:val="008361E7"/>
    <w:rsid w:val="00836648"/>
    <w:rsid w:val="00836BF2"/>
    <w:rsid w:val="00837BB2"/>
    <w:rsid w:val="00840A43"/>
    <w:rsid w:val="00841AEB"/>
    <w:rsid w:val="00841DF6"/>
    <w:rsid w:val="00844236"/>
    <w:rsid w:val="00844699"/>
    <w:rsid w:val="00845005"/>
    <w:rsid w:val="00845172"/>
    <w:rsid w:val="00846A0A"/>
    <w:rsid w:val="008479F3"/>
    <w:rsid w:val="00851E2F"/>
    <w:rsid w:val="00853520"/>
    <w:rsid w:val="008539B3"/>
    <w:rsid w:val="00853BC6"/>
    <w:rsid w:val="0085494C"/>
    <w:rsid w:val="00856AA9"/>
    <w:rsid w:val="0086229E"/>
    <w:rsid w:val="00862511"/>
    <w:rsid w:val="00862612"/>
    <w:rsid w:val="008628E5"/>
    <w:rsid w:val="00862CCD"/>
    <w:rsid w:val="008643F4"/>
    <w:rsid w:val="00864826"/>
    <w:rsid w:val="008650B5"/>
    <w:rsid w:val="008654DA"/>
    <w:rsid w:val="00865651"/>
    <w:rsid w:val="00865910"/>
    <w:rsid w:val="00865C6E"/>
    <w:rsid w:val="00866140"/>
    <w:rsid w:val="00866152"/>
    <w:rsid w:val="008665D6"/>
    <w:rsid w:val="00866697"/>
    <w:rsid w:val="00866783"/>
    <w:rsid w:val="008672AC"/>
    <w:rsid w:val="00870F91"/>
    <w:rsid w:val="00872D3E"/>
    <w:rsid w:val="0087435C"/>
    <w:rsid w:val="0087493C"/>
    <w:rsid w:val="00875815"/>
    <w:rsid w:val="008762A6"/>
    <w:rsid w:val="0087670D"/>
    <w:rsid w:val="008820DB"/>
    <w:rsid w:val="0088213B"/>
    <w:rsid w:val="00882DE2"/>
    <w:rsid w:val="00883C8C"/>
    <w:rsid w:val="00884785"/>
    <w:rsid w:val="00885003"/>
    <w:rsid w:val="00885546"/>
    <w:rsid w:val="00885C4F"/>
    <w:rsid w:val="0088633B"/>
    <w:rsid w:val="00887499"/>
    <w:rsid w:val="00890346"/>
    <w:rsid w:val="00890DA0"/>
    <w:rsid w:val="008913F4"/>
    <w:rsid w:val="00891510"/>
    <w:rsid w:val="00892A85"/>
    <w:rsid w:val="00893140"/>
    <w:rsid w:val="008946AD"/>
    <w:rsid w:val="00895681"/>
    <w:rsid w:val="0089581C"/>
    <w:rsid w:val="00895885"/>
    <w:rsid w:val="00896A35"/>
    <w:rsid w:val="0089752B"/>
    <w:rsid w:val="008977EE"/>
    <w:rsid w:val="00897E0F"/>
    <w:rsid w:val="008A1030"/>
    <w:rsid w:val="008A10BA"/>
    <w:rsid w:val="008A158F"/>
    <w:rsid w:val="008A2413"/>
    <w:rsid w:val="008A253C"/>
    <w:rsid w:val="008A3B64"/>
    <w:rsid w:val="008A3BCE"/>
    <w:rsid w:val="008A3F84"/>
    <w:rsid w:val="008A5E10"/>
    <w:rsid w:val="008A7E41"/>
    <w:rsid w:val="008B1ACE"/>
    <w:rsid w:val="008B1BC9"/>
    <w:rsid w:val="008B2CEF"/>
    <w:rsid w:val="008B3476"/>
    <w:rsid w:val="008B375E"/>
    <w:rsid w:val="008B56DF"/>
    <w:rsid w:val="008B5EB1"/>
    <w:rsid w:val="008B5FAD"/>
    <w:rsid w:val="008B66F8"/>
    <w:rsid w:val="008C059D"/>
    <w:rsid w:val="008C148B"/>
    <w:rsid w:val="008C3454"/>
    <w:rsid w:val="008C4DFF"/>
    <w:rsid w:val="008C5E9E"/>
    <w:rsid w:val="008C68ED"/>
    <w:rsid w:val="008C68FF"/>
    <w:rsid w:val="008C69DE"/>
    <w:rsid w:val="008D014E"/>
    <w:rsid w:val="008D051B"/>
    <w:rsid w:val="008D170C"/>
    <w:rsid w:val="008D2125"/>
    <w:rsid w:val="008D2402"/>
    <w:rsid w:val="008D36EF"/>
    <w:rsid w:val="008D387E"/>
    <w:rsid w:val="008D3E05"/>
    <w:rsid w:val="008D5385"/>
    <w:rsid w:val="008D566B"/>
    <w:rsid w:val="008D5A85"/>
    <w:rsid w:val="008D655B"/>
    <w:rsid w:val="008D6DDA"/>
    <w:rsid w:val="008D78AD"/>
    <w:rsid w:val="008E0E19"/>
    <w:rsid w:val="008E13B3"/>
    <w:rsid w:val="008E19AB"/>
    <w:rsid w:val="008E20D0"/>
    <w:rsid w:val="008E26E1"/>
    <w:rsid w:val="008E2EF8"/>
    <w:rsid w:val="008E349D"/>
    <w:rsid w:val="008E3669"/>
    <w:rsid w:val="008E4DB5"/>
    <w:rsid w:val="008E6623"/>
    <w:rsid w:val="008E7D5F"/>
    <w:rsid w:val="008F006B"/>
    <w:rsid w:val="008F01FB"/>
    <w:rsid w:val="008F121D"/>
    <w:rsid w:val="008F1561"/>
    <w:rsid w:val="008F17B2"/>
    <w:rsid w:val="008F46BF"/>
    <w:rsid w:val="008F482E"/>
    <w:rsid w:val="008F4838"/>
    <w:rsid w:val="008F5436"/>
    <w:rsid w:val="008F5E84"/>
    <w:rsid w:val="008F62B8"/>
    <w:rsid w:val="008F6732"/>
    <w:rsid w:val="008F6B0E"/>
    <w:rsid w:val="008F6EFD"/>
    <w:rsid w:val="008F6F5A"/>
    <w:rsid w:val="008F76FB"/>
    <w:rsid w:val="0090479C"/>
    <w:rsid w:val="009049C5"/>
    <w:rsid w:val="00904BE5"/>
    <w:rsid w:val="00905804"/>
    <w:rsid w:val="00906034"/>
    <w:rsid w:val="00906539"/>
    <w:rsid w:val="009068AF"/>
    <w:rsid w:val="00907571"/>
    <w:rsid w:val="009101E3"/>
    <w:rsid w:val="00911A27"/>
    <w:rsid w:val="0091254F"/>
    <w:rsid w:val="00912B08"/>
    <w:rsid w:val="00912C8F"/>
    <w:rsid w:val="00913687"/>
    <w:rsid w:val="00913CCD"/>
    <w:rsid w:val="00914296"/>
    <w:rsid w:val="00915166"/>
    <w:rsid w:val="0091527B"/>
    <w:rsid w:val="009156CF"/>
    <w:rsid w:val="00916A59"/>
    <w:rsid w:val="009207E5"/>
    <w:rsid w:val="009218FD"/>
    <w:rsid w:val="009226B0"/>
    <w:rsid w:val="00923037"/>
    <w:rsid w:val="009251E5"/>
    <w:rsid w:val="00925CAD"/>
    <w:rsid w:val="009268BC"/>
    <w:rsid w:val="00926A39"/>
    <w:rsid w:val="00926E13"/>
    <w:rsid w:val="00926F66"/>
    <w:rsid w:val="0092733F"/>
    <w:rsid w:val="0093017E"/>
    <w:rsid w:val="0093025C"/>
    <w:rsid w:val="00932525"/>
    <w:rsid w:val="009330CE"/>
    <w:rsid w:val="009330FC"/>
    <w:rsid w:val="00933119"/>
    <w:rsid w:val="0093350F"/>
    <w:rsid w:val="00933D15"/>
    <w:rsid w:val="009340D2"/>
    <w:rsid w:val="009345EB"/>
    <w:rsid w:val="009359C8"/>
    <w:rsid w:val="00935F3C"/>
    <w:rsid w:val="00936993"/>
    <w:rsid w:val="00937B6A"/>
    <w:rsid w:val="0094114E"/>
    <w:rsid w:val="0094244C"/>
    <w:rsid w:val="00942B83"/>
    <w:rsid w:val="00943890"/>
    <w:rsid w:val="00943B4E"/>
    <w:rsid w:val="009453F3"/>
    <w:rsid w:val="00945DB2"/>
    <w:rsid w:val="00946C26"/>
    <w:rsid w:val="00947614"/>
    <w:rsid w:val="009510CF"/>
    <w:rsid w:val="009517BF"/>
    <w:rsid w:val="00952C9E"/>
    <w:rsid w:val="00954337"/>
    <w:rsid w:val="00955358"/>
    <w:rsid w:val="00955F57"/>
    <w:rsid w:val="00956538"/>
    <w:rsid w:val="00957092"/>
    <w:rsid w:val="009571E7"/>
    <w:rsid w:val="0095729E"/>
    <w:rsid w:val="009600E8"/>
    <w:rsid w:val="00961D57"/>
    <w:rsid w:val="00963258"/>
    <w:rsid w:val="009643A4"/>
    <w:rsid w:val="0096682B"/>
    <w:rsid w:val="00966B86"/>
    <w:rsid w:val="00966FB8"/>
    <w:rsid w:val="0096756F"/>
    <w:rsid w:val="009676DE"/>
    <w:rsid w:val="009706BF"/>
    <w:rsid w:val="00971501"/>
    <w:rsid w:val="00971C1E"/>
    <w:rsid w:val="00975408"/>
    <w:rsid w:val="00975637"/>
    <w:rsid w:val="0097609C"/>
    <w:rsid w:val="009760D8"/>
    <w:rsid w:val="00976B59"/>
    <w:rsid w:val="00976E97"/>
    <w:rsid w:val="009815C1"/>
    <w:rsid w:val="009816D1"/>
    <w:rsid w:val="00982523"/>
    <w:rsid w:val="009827A5"/>
    <w:rsid w:val="00983353"/>
    <w:rsid w:val="00983E01"/>
    <w:rsid w:val="00984123"/>
    <w:rsid w:val="009846BD"/>
    <w:rsid w:val="00986623"/>
    <w:rsid w:val="00986A67"/>
    <w:rsid w:val="00986A79"/>
    <w:rsid w:val="00986D65"/>
    <w:rsid w:val="009918B6"/>
    <w:rsid w:val="00991C7C"/>
    <w:rsid w:val="009920E2"/>
    <w:rsid w:val="00994430"/>
    <w:rsid w:val="00994EF8"/>
    <w:rsid w:val="009950D2"/>
    <w:rsid w:val="009950F9"/>
    <w:rsid w:val="00995B20"/>
    <w:rsid w:val="00995F5C"/>
    <w:rsid w:val="00997374"/>
    <w:rsid w:val="009A024C"/>
    <w:rsid w:val="009A0309"/>
    <w:rsid w:val="009A1141"/>
    <w:rsid w:val="009A13DC"/>
    <w:rsid w:val="009A144B"/>
    <w:rsid w:val="009A1902"/>
    <w:rsid w:val="009A1FA4"/>
    <w:rsid w:val="009A43F0"/>
    <w:rsid w:val="009A576F"/>
    <w:rsid w:val="009A5840"/>
    <w:rsid w:val="009B01AF"/>
    <w:rsid w:val="009B14CA"/>
    <w:rsid w:val="009B175A"/>
    <w:rsid w:val="009B2837"/>
    <w:rsid w:val="009B3903"/>
    <w:rsid w:val="009B4693"/>
    <w:rsid w:val="009B647F"/>
    <w:rsid w:val="009B77A4"/>
    <w:rsid w:val="009C07F2"/>
    <w:rsid w:val="009C0EC9"/>
    <w:rsid w:val="009C0F16"/>
    <w:rsid w:val="009C38E3"/>
    <w:rsid w:val="009C41DE"/>
    <w:rsid w:val="009C455F"/>
    <w:rsid w:val="009C5866"/>
    <w:rsid w:val="009C6BE6"/>
    <w:rsid w:val="009C74DA"/>
    <w:rsid w:val="009C7AFE"/>
    <w:rsid w:val="009C7F49"/>
    <w:rsid w:val="009C7F99"/>
    <w:rsid w:val="009D24F6"/>
    <w:rsid w:val="009D2BCB"/>
    <w:rsid w:val="009D3F5E"/>
    <w:rsid w:val="009D4EF3"/>
    <w:rsid w:val="009D5458"/>
    <w:rsid w:val="009D6541"/>
    <w:rsid w:val="009D6611"/>
    <w:rsid w:val="009D6F82"/>
    <w:rsid w:val="009D75E1"/>
    <w:rsid w:val="009E05C1"/>
    <w:rsid w:val="009E10D8"/>
    <w:rsid w:val="009E1F9E"/>
    <w:rsid w:val="009E1FCA"/>
    <w:rsid w:val="009E351D"/>
    <w:rsid w:val="009E4900"/>
    <w:rsid w:val="009E5216"/>
    <w:rsid w:val="009E530F"/>
    <w:rsid w:val="009E5607"/>
    <w:rsid w:val="009E7204"/>
    <w:rsid w:val="009E78DD"/>
    <w:rsid w:val="009E7B1C"/>
    <w:rsid w:val="009F0D9A"/>
    <w:rsid w:val="009F14FF"/>
    <w:rsid w:val="009F1EE0"/>
    <w:rsid w:val="009F384A"/>
    <w:rsid w:val="009F3AFE"/>
    <w:rsid w:val="009F43B1"/>
    <w:rsid w:val="009F5278"/>
    <w:rsid w:val="009F535C"/>
    <w:rsid w:val="009F5394"/>
    <w:rsid w:val="009F6E85"/>
    <w:rsid w:val="009F7457"/>
    <w:rsid w:val="00A0065B"/>
    <w:rsid w:val="00A022DB"/>
    <w:rsid w:val="00A035B3"/>
    <w:rsid w:val="00A03A80"/>
    <w:rsid w:val="00A03FA5"/>
    <w:rsid w:val="00A04967"/>
    <w:rsid w:val="00A05012"/>
    <w:rsid w:val="00A05B5B"/>
    <w:rsid w:val="00A05F89"/>
    <w:rsid w:val="00A10DFD"/>
    <w:rsid w:val="00A1138F"/>
    <w:rsid w:val="00A11A5D"/>
    <w:rsid w:val="00A129FE"/>
    <w:rsid w:val="00A12B0C"/>
    <w:rsid w:val="00A12E7A"/>
    <w:rsid w:val="00A1346E"/>
    <w:rsid w:val="00A136C0"/>
    <w:rsid w:val="00A13BAE"/>
    <w:rsid w:val="00A14409"/>
    <w:rsid w:val="00A146A3"/>
    <w:rsid w:val="00A15311"/>
    <w:rsid w:val="00A15E23"/>
    <w:rsid w:val="00A16CAD"/>
    <w:rsid w:val="00A17236"/>
    <w:rsid w:val="00A1781D"/>
    <w:rsid w:val="00A17DE2"/>
    <w:rsid w:val="00A201E5"/>
    <w:rsid w:val="00A20D74"/>
    <w:rsid w:val="00A21E6C"/>
    <w:rsid w:val="00A228CC"/>
    <w:rsid w:val="00A23257"/>
    <w:rsid w:val="00A2390B"/>
    <w:rsid w:val="00A25A60"/>
    <w:rsid w:val="00A26E76"/>
    <w:rsid w:val="00A272BA"/>
    <w:rsid w:val="00A276D2"/>
    <w:rsid w:val="00A30BB7"/>
    <w:rsid w:val="00A31947"/>
    <w:rsid w:val="00A31F58"/>
    <w:rsid w:val="00A3254C"/>
    <w:rsid w:val="00A32C53"/>
    <w:rsid w:val="00A33018"/>
    <w:rsid w:val="00A347FB"/>
    <w:rsid w:val="00A34CFA"/>
    <w:rsid w:val="00A356B0"/>
    <w:rsid w:val="00A36372"/>
    <w:rsid w:val="00A367E4"/>
    <w:rsid w:val="00A37367"/>
    <w:rsid w:val="00A3759B"/>
    <w:rsid w:val="00A40262"/>
    <w:rsid w:val="00A40EF4"/>
    <w:rsid w:val="00A41EA8"/>
    <w:rsid w:val="00A4486B"/>
    <w:rsid w:val="00A44CC4"/>
    <w:rsid w:val="00A44F82"/>
    <w:rsid w:val="00A4503E"/>
    <w:rsid w:val="00A458B7"/>
    <w:rsid w:val="00A458BB"/>
    <w:rsid w:val="00A45EA5"/>
    <w:rsid w:val="00A46171"/>
    <w:rsid w:val="00A46551"/>
    <w:rsid w:val="00A4683C"/>
    <w:rsid w:val="00A46C55"/>
    <w:rsid w:val="00A4710D"/>
    <w:rsid w:val="00A474B0"/>
    <w:rsid w:val="00A47F12"/>
    <w:rsid w:val="00A50416"/>
    <w:rsid w:val="00A509D8"/>
    <w:rsid w:val="00A50F2C"/>
    <w:rsid w:val="00A51D24"/>
    <w:rsid w:val="00A521AA"/>
    <w:rsid w:val="00A52212"/>
    <w:rsid w:val="00A534EB"/>
    <w:rsid w:val="00A5564F"/>
    <w:rsid w:val="00A55C50"/>
    <w:rsid w:val="00A5645D"/>
    <w:rsid w:val="00A567C0"/>
    <w:rsid w:val="00A56BC3"/>
    <w:rsid w:val="00A57824"/>
    <w:rsid w:val="00A57FB2"/>
    <w:rsid w:val="00A6135A"/>
    <w:rsid w:val="00A62EB5"/>
    <w:rsid w:val="00A665BA"/>
    <w:rsid w:val="00A669D4"/>
    <w:rsid w:val="00A66A29"/>
    <w:rsid w:val="00A67BA1"/>
    <w:rsid w:val="00A67DB5"/>
    <w:rsid w:val="00A70CD7"/>
    <w:rsid w:val="00A722BC"/>
    <w:rsid w:val="00A722E8"/>
    <w:rsid w:val="00A72873"/>
    <w:rsid w:val="00A74156"/>
    <w:rsid w:val="00A77875"/>
    <w:rsid w:val="00A77965"/>
    <w:rsid w:val="00A815E6"/>
    <w:rsid w:val="00A82148"/>
    <w:rsid w:val="00A823DF"/>
    <w:rsid w:val="00A82B45"/>
    <w:rsid w:val="00A8324B"/>
    <w:rsid w:val="00A83AA7"/>
    <w:rsid w:val="00A852EF"/>
    <w:rsid w:val="00A85C99"/>
    <w:rsid w:val="00A85DDB"/>
    <w:rsid w:val="00A912DC"/>
    <w:rsid w:val="00A91C26"/>
    <w:rsid w:val="00A9389B"/>
    <w:rsid w:val="00A9445D"/>
    <w:rsid w:val="00A945B4"/>
    <w:rsid w:val="00A954F4"/>
    <w:rsid w:val="00A96B1A"/>
    <w:rsid w:val="00A973EA"/>
    <w:rsid w:val="00A97D94"/>
    <w:rsid w:val="00AA029F"/>
    <w:rsid w:val="00AA02C0"/>
    <w:rsid w:val="00AA0DD5"/>
    <w:rsid w:val="00AA1040"/>
    <w:rsid w:val="00AA13F1"/>
    <w:rsid w:val="00AA14D6"/>
    <w:rsid w:val="00AA1E19"/>
    <w:rsid w:val="00AA1EB1"/>
    <w:rsid w:val="00AA21D1"/>
    <w:rsid w:val="00AA3176"/>
    <w:rsid w:val="00AA37A5"/>
    <w:rsid w:val="00AA3FBE"/>
    <w:rsid w:val="00AA4487"/>
    <w:rsid w:val="00AA4EF8"/>
    <w:rsid w:val="00AA643F"/>
    <w:rsid w:val="00AA6B04"/>
    <w:rsid w:val="00AA6B4B"/>
    <w:rsid w:val="00AB04EE"/>
    <w:rsid w:val="00AB0524"/>
    <w:rsid w:val="00AB23E7"/>
    <w:rsid w:val="00AB3032"/>
    <w:rsid w:val="00AB3A8C"/>
    <w:rsid w:val="00AB3AA6"/>
    <w:rsid w:val="00AB40AB"/>
    <w:rsid w:val="00AB6287"/>
    <w:rsid w:val="00AB6CD2"/>
    <w:rsid w:val="00AB7B86"/>
    <w:rsid w:val="00AB7C3A"/>
    <w:rsid w:val="00AB7FE3"/>
    <w:rsid w:val="00AC08AD"/>
    <w:rsid w:val="00AC37E2"/>
    <w:rsid w:val="00AC4C35"/>
    <w:rsid w:val="00AC5109"/>
    <w:rsid w:val="00AC5B5B"/>
    <w:rsid w:val="00AC68C3"/>
    <w:rsid w:val="00AC7659"/>
    <w:rsid w:val="00AD0B39"/>
    <w:rsid w:val="00AD1B12"/>
    <w:rsid w:val="00AD1B7A"/>
    <w:rsid w:val="00AD1FFF"/>
    <w:rsid w:val="00AD219C"/>
    <w:rsid w:val="00AD2EFD"/>
    <w:rsid w:val="00AD35AA"/>
    <w:rsid w:val="00AD38C0"/>
    <w:rsid w:val="00AD3988"/>
    <w:rsid w:val="00AD3AAC"/>
    <w:rsid w:val="00AD40E5"/>
    <w:rsid w:val="00AD4524"/>
    <w:rsid w:val="00AD5A9D"/>
    <w:rsid w:val="00AD5DD0"/>
    <w:rsid w:val="00AD6872"/>
    <w:rsid w:val="00AD68B3"/>
    <w:rsid w:val="00AD70BF"/>
    <w:rsid w:val="00AE00E3"/>
    <w:rsid w:val="00AE28C0"/>
    <w:rsid w:val="00AE33DE"/>
    <w:rsid w:val="00AE3811"/>
    <w:rsid w:val="00AE382C"/>
    <w:rsid w:val="00AE3941"/>
    <w:rsid w:val="00AE3B66"/>
    <w:rsid w:val="00AE63D7"/>
    <w:rsid w:val="00AE66CF"/>
    <w:rsid w:val="00AE6B37"/>
    <w:rsid w:val="00AE6CB9"/>
    <w:rsid w:val="00AE6CCF"/>
    <w:rsid w:val="00AE7138"/>
    <w:rsid w:val="00AE753A"/>
    <w:rsid w:val="00AE78E0"/>
    <w:rsid w:val="00AE7B4C"/>
    <w:rsid w:val="00AF0724"/>
    <w:rsid w:val="00AF1B06"/>
    <w:rsid w:val="00AF2AF3"/>
    <w:rsid w:val="00AF31B5"/>
    <w:rsid w:val="00AF3A0F"/>
    <w:rsid w:val="00AF3AE8"/>
    <w:rsid w:val="00AF3BF8"/>
    <w:rsid w:val="00AF3D8E"/>
    <w:rsid w:val="00AF3E5F"/>
    <w:rsid w:val="00AF42FA"/>
    <w:rsid w:val="00AF4E16"/>
    <w:rsid w:val="00AF6A68"/>
    <w:rsid w:val="00AF6C42"/>
    <w:rsid w:val="00B006C4"/>
    <w:rsid w:val="00B00CDC"/>
    <w:rsid w:val="00B014D5"/>
    <w:rsid w:val="00B01C8F"/>
    <w:rsid w:val="00B01F9D"/>
    <w:rsid w:val="00B024BD"/>
    <w:rsid w:val="00B03D64"/>
    <w:rsid w:val="00B03EAF"/>
    <w:rsid w:val="00B06825"/>
    <w:rsid w:val="00B073AB"/>
    <w:rsid w:val="00B078CC"/>
    <w:rsid w:val="00B0794F"/>
    <w:rsid w:val="00B07957"/>
    <w:rsid w:val="00B107FA"/>
    <w:rsid w:val="00B10F35"/>
    <w:rsid w:val="00B12F70"/>
    <w:rsid w:val="00B13A4F"/>
    <w:rsid w:val="00B1729E"/>
    <w:rsid w:val="00B17F8C"/>
    <w:rsid w:val="00B2090B"/>
    <w:rsid w:val="00B20DD9"/>
    <w:rsid w:val="00B21DAF"/>
    <w:rsid w:val="00B2406D"/>
    <w:rsid w:val="00B246E6"/>
    <w:rsid w:val="00B249A7"/>
    <w:rsid w:val="00B25975"/>
    <w:rsid w:val="00B26CA3"/>
    <w:rsid w:val="00B273B4"/>
    <w:rsid w:val="00B27C38"/>
    <w:rsid w:val="00B31FFC"/>
    <w:rsid w:val="00B33245"/>
    <w:rsid w:val="00B3354E"/>
    <w:rsid w:val="00B34113"/>
    <w:rsid w:val="00B34724"/>
    <w:rsid w:val="00B34D6D"/>
    <w:rsid w:val="00B34F4E"/>
    <w:rsid w:val="00B35115"/>
    <w:rsid w:val="00B35A92"/>
    <w:rsid w:val="00B37BBC"/>
    <w:rsid w:val="00B403F3"/>
    <w:rsid w:val="00B4088C"/>
    <w:rsid w:val="00B408D9"/>
    <w:rsid w:val="00B40E01"/>
    <w:rsid w:val="00B4222F"/>
    <w:rsid w:val="00B422B2"/>
    <w:rsid w:val="00B43CAB"/>
    <w:rsid w:val="00B4413C"/>
    <w:rsid w:val="00B44E33"/>
    <w:rsid w:val="00B46149"/>
    <w:rsid w:val="00B466E6"/>
    <w:rsid w:val="00B467F9"/>
    <w:rsid w:val="00B4747A"/>
    <w:rsid w:val="00B47712"/>
    <w:rsid w:val="00B47A7E"/>
    <w:rsid w:val="00B514AC"/>
    <w:rsid w:val="00B515A3"/>
    <w:rsid w:val="00B517ED"/>
    <w:rsid w:val="00B51C14"/>
    <w:rsid w:val="00B5405A"/>
    <w:rsid w:val="00B5527D"/>
    <w:rsid w:val="00B55A8C"/>
    <w:rsid w:val="00B55B26"/>
    <w:rsid w:val="00B55B56"/>
    <w:rsid w:val="00B55F65"/>
    <w:rsid w:val="00B56D79"/>
    <w:rsid w:val="00B574B5"/>
    <w:rsid w:val="00B57A07"/>
    <w:rsid w:val="00B57BD9"/>
    <w:rsid w:val="00B601E8"/>
    <w:rsid w:val="00B6044E"/>
    <w:rsid w:val="00B60883"/>
    <w:rsid w:val="00B60CFD"/>
    <w:rsid w:val="00B6143B"/>
    <w:rsid w:val="00B61C21"/>
    <w:rsid w:val="00B61FB2"/>
    <w:rsid w:val="00B622E0"/>
    <w:rsid w:val="00B63414"/>
    <w:rsid w:val="00B63719"/>
    <w:rsid w:val="00B64485"/>
    <w:rsid w:val="00B644CF"/>
    <w:rsid w:val="00B64A31"/>
    <w:rsid w:val="00B65392"/>
    <w:rsid w:val="00B65424"/>
    <w:rsid w:val="00B673AD"/>
    <w:rsid w:val="00B70196"/>
    <w:rsid w:val="00B70916"/>
    <w:rsid w:val="00B711AE"/>
    <w:rsid w:val="00B729B9"/>
    <w:rsid w:val="00B72E33"/>
    <w:rsid w:val="00B730D9"/>
    <w:rsid w:val="00B73622"/>
    <w:rsid w:val="00B74542"/>
    <w:rsid w:val="00B76D15"/>
    <w:rsid w:val="00B76DDB"/>
    <w:rsid w:val="00B80016"/>
    <w:rsid w:val="00B8120A"/>
    <w:rsid w:val="00B8180D"/>
    <w:rsid w:val="00B81E1A"/>
    <w:rsid w:val="00B82234"/>
    <w:rsid w:val="00B82F4F"/>
    <w:rsid w:val="00B82F92"/>
    <w:rsid w:val="00B83B6A"/>
    <w:rsid w:val="00B848F9"/>
    <w:rsid w:val="00B84961"/>
    <w:rsid w:val="00B849C4"/>
    <w:rsid w:val="00B855B0"/>
    <w:rsid w:val="00B858BC"/>
    <w:rsid w:val="00B865B4"/>
    <w:rsid w:val="00B86768"/>
    <w:rsid w:val="00B86C3B"/>
    <w:rsid w:val="00B8723A"/>
    <w:rsid w:val="00B877A7"/>
    <w:rsid w:val="00B90508"/>
    <w:rsid w:val="00B91B2C"/>
    <w:rsid w:val="00B92726"/>
    <w:rsid w:val="00B92773"/>
    <w:rsid w:val="00B93AB6"/>
    <w:rsid w:val="00B96D96"/>
    <w:rsid w:val="00BA0269"/>
    <w:rsid w:val="00BA16BB"/>
    <w:rsid w:val="00BA1A8F"/>
    <w:rsid w:val="00BA367E"/>
    <w:rsid w:val="00BA3761"/>
    <w:rsid w:val="00BA3B6E"/>
    <w:rsid w:val="00BA448F"/>
    <w:rsid w:val="00BA618A"/>
    <w:rsid w:val="00BA618E"/>
    <w:rsid w:val="00BA62A4"/>
    <w:rsid w:val="00BA6A5C"/>
    <w:rsid w:val="00BA7193"/>
    <w:rsid w:val="00BA7F1D"/>
    <w:rsid w:val="00BB1355"/>
    <w:rsid w:val="00BB144A"/>
    <w:rsid w:val="00BB1751"/>
    <w:rsid w:val="00BB17FF"/>
    <w:rsid w:val="00BB1D08"/>
    <w:rsid w:val="00BB2005"/>
    <w:rsid w:val="00BB2549"/>
    <w:rsid w:val="00BB3923"/>
    <w:rsid w:val="00BB4B60"/>
    <w:rsid w:val="00BB6356"/>
    <w:rsid w:val="00BB6525"/>
    <w:rsid w:val="00BB7009"/>
    <w:rsid w:val="00BB70A4"/>
    <w:rsid w:val="00BB71D2"/>
    <w:rsid w:val="00BB7BD4"/>
    <w:rsid w:val="00BC0832"/>
    <w:rsid w:val="00BC1161"/>
    <w:rsid w:val="00BC1741"/>
    <w:rsid w:val="00BC176A"/>
    <w:rsid w:val="00BC1955"/>
    <w:rsid w:val="00BC2182"/>
    <w:rsid w:val="00BC38EF"/>
    <w:rsid w:val="00BC3C43"/>
    <w:rsid w:val="00BC40D6"/>
    <w:rsid w:val="00BC43AB"/>
    <w:rsid w:val="00BC441F"/>
    <w:rsid w:val="00BC47EF"/>
    <w:rsid w:val="00BC63BA"/>
    <w:rsid w:val="00BC6CFF"/>
    <w:rsid w:val="00BC7F64"/>
    <w:rsid w:val="00BD0ADC"/>
    <w:rsid w:val="00BD15DA"/>
    <w:rsid w:val="00BD167D"/>
    <w:rsid w:val="00BD2058"/>
    <w:rsid w:val="00BD2E00"/>
    <w:rsid w:val="00BD41F5"/>
    <w:rsid w:val="00BD4CFB"/>
    <w:rsid w:val="00BD527B"/>
    <w:rsid w:val="00BD5F9F"/>
    <w:rsid w:val="00BD7B72"/>
    <w:rsid w:val="00BE00D5"/>
    <w:rsid w:val="00BE0A61"/>
    <w:rsid w:val="00BE2148"/>
    <w:rsid w:val="00BE26F5"/>
    <w:rsid w:val="00BE30CE"/>
    <w:rsid w:val="00BE336F"/>
    <w:rsid w:val="00BE3F7E"/>
    <w:rsid w:val="00BE45A5"/>
    <w:rsid w:val="00BE523E"/>
    <w:rsid w:val="00BE5429"/>
    <w:rsid w:val="00BE604B"/>
    <w:rsid w:val="00BE6443"/>
    <w:rsid w:val="00BE7840"/>
    <w:rsid w:val="00BF11F6"/>
    <w:rsid w:val="00BF1BAF"/>
    <w:rsid w:val="00BF2707"/>
    <w:rsid w:val="00BF40BD"/>
    <w:rsid w:val="00BF418B"/>
    <w:rsid w:val="00BF4A70"/>
    <w:rsid w:val="00BF61F4"/>
    <w:rsid w:val="00BF6A47"/>
    <w:rsid w:val="00BF6BD5"/>
    <w:rsid w:val="00BF6C23"/>
    <w:rsid w:val="00BF7759"/>
    <w:rsid w:val="00BF7F15"/>
    <w:rsid w:val="00C000BF"/>
    <w:rsid w:val="00C006DD"/>
    <w:rsid w:val="00C00F19"/>
    <w:rsid w:val="00C01B4B"/>
    <w:rsid w:val="00C01EA7"/>
    <w:rsid w:val="00C026AB"/>
    <w:rsid w:val="00C03C6F"/>
    <w:rsid w:val="00C042F7"/>
    <w:rsid w:val="00C07855"/>
    <w:rsid w:val="00C07E1F"/>
    <w:rsid w:val="00C10CB4"/>
    <w:rsid w:val="00C11B52"/>
    <w:rsid w:val="00C13063"/>
    <w:rsid w:val="00C13D49"/>
    <w:rsid w:val="00C14212"/>
    <w:rsid w:val="00C1440E"/>
    <w:rsid w:val="00C14ADF"/>
    <w:rsid w:val="00C15424"/>
    <w:rsid w:val="00C17550"/>
    <w:rsid w:val="00C17654"/>
    <w:rsid w:val="00C17A71"/>
    <w:rsid w:val="00C17D53"/>
    <w:rsid w:val="00C17F29"/>
    <w:rsid w:val="00C20FF6"/>
    <w:rsid w:val="00C21512"/>
    <w:rsid w:val="00C21E58"/>
    <w:rsid w:val="00C2212D"/>
    <w:rsid w:val="00C24E69"/>
    <w:rsid w:val="00C253A9"/>
    <w:rsid w:val="00C26318"/>
    <w:rsid w:val="00C26F16"/>
    <w:rsid w:val="00C31454"/>
    <w:rsid w:val="00C314B4"/>
    <w:rsid w:val="00C315BD"/>
    <w:rsid w:val="00C31C72"/>
    <w:rsid w:val="00C32215"/>
    <w:rsid w:val="00C32231"/>
    <w:rsid w:val="00C330C9"/>
    <w:rsid w:val="00C33D92"/>
    <w:rsid w:val="00C34FCD"/>
    <w:rsid w:val="00C35715"/>
    <w:rsid w:val="00C35A81"/>
    <w:rsid w:val="00C3658C"/>
    <w:rsid w:val="00C37A3F"/>
    <w:rsid w:val="00C41AC1"/>
    <w:rsid w:val="00C42A6E"/>
    <w:rsid w:val="00C42BB3"/>
    <w:rsid w:val="00C42C8E"/>
    <w:rsid w:val="00C4359A"/>
    <w:rsid w:val="00C43631"/>
    <w:rsid w:val="00C43A0D"/>
    <w:rsid w:val="00C440F3"/>
    <w:rsid w:val="00C4457D"/>
    <w:rsid w:val="00C4595B"/>
    <w:rsid w:val="00C45EC8"/>
    <w:rsid w:val="00C4731B"/>
    <w:rsid w:val="00C4736E"/>
    <w:rsid w:val="00C47477"/>
    <w:rsid w:val="00C47603"/>
    <w:rsid w:val="00C47B1B"/>
    <w:rsid w:val="00C47C51"/>
    <w:rsid w:val="00C47DED"/>
    <w:rsid w:val="00C52005"/>
    <w:rsid w:val="00C5283F"/>
    <w:rsid w:val="00C52D62"/>
    <w:rsid w:val="00C54927"/>
    <w:rsid w:val="00C55005"/>
    <w:rsid w:val="00C55009"/>
    <w:rsid w:val="00C5522C"/>
    <w:rsid w:val="00C558C4"/>
    <w:rsid w:val="00C559F1"/>
    <w:rsid w:val="00C55A04"/>
    <w:rsid w:val="00C56CF4"/>
    <w:rsid w:val="00C601E5"/>
    <w:rsid w:val="00C616E1"/>
    <w:rsid w:val="00C61FBA"/>
    <w:rsid w:val="00C627FE"/>
    <w:rsid w:val="00C635E9"/>
    <w:rsid w:val="00C63CE3"/>
    <w:rsid w:val="00C64E03"/>
    <w:rsid w:val="00C64F59"/>
    <w:rsid w:val="00C65FDD"/>
    <w:rsid w:val="00C6619E"/>
    <w:rsid w:val="00C66675"/>
    <w:rsid w:val="00C67028"/>
    <w:rsid w:val="00C67F40"/>
    <w:rsid w:val="00C67FA5"/>
    <w:rsid w:val="00C70A50"/>
    <w:rsid w:val="00C71CC1"/>
    <w:rsid w:val="00C728B3"/>
    <w:rsid w:val="00C72F63"/>
    <w:rsid w:val="00C73025"/>
    <w:rsid w:val="00C763AE"/>
    <w:rsid w:val="00C76B7C"/>
    <w:rsid w:val="00C76D7E"/>
    <w:rsid w:val="00C81873"/>
    <w:rsid w:val="00C81C15"/>
    <w:rsid w:val="00C831C4"/>
    <w:rsid w:val="00C850F6"/>
    <w:rsid w:val="00C855EE"/>
    <w:rsid w:val="00C866ED"/>
    <w:rsid w:val="00C86A75"/>
    <w:rsid w:val="00C87CA1"/>
    <w:rsid w:val="00C87DDD"/>
    <w:rsid w:val="00C90431"/>
    <w:rsid w:val="00C90809"/>
    <w:rsid w:val="00C90853"/>
    <w:rsid w:val="00C930F5"/>
    <w:rsid w:val="00C9338B"/>
    <w:rsid w:val="00C93CF6"/>
    <w:rsid w:val="00C93D9A"/>
    <w:rsid w:val="00C94C51"/>
    <w:rsid w:val="00C94CD7"/>
    <w:rsid w:val="00C9697B"/>
    <w:rsid w:val="00C974F5"/>
    <w:rsid w:val="00C97C41"/>
    <w:rsid w:val="00CA0C29"/>
    <w:rsid w:val="00CA0E49"/>
    <w:rsid w:val="00CA16A6"/>
    <w:rsid w:val="00CA3383"/>
    <w:rsid w:val="00CA3F91"/>
    <w:rsid w:val="00CA417E"/>
    <w:rsid w:val="00CA4182"/>
    <w:rsid w:val="00CA4972"/>
    <w:rsid w:val="00CA532F"/>
    <w:rsid w:val="00CA5D8E"/>
    <w:rsid w:val="00CA60A9"/>
    <w:rsid w:val="00CA6903"/>
    <w:rsid w:val="00CB0C68"/>
    <w:rsid w:val="00CB1833"/>
    <w:rsid w:val="00CB3A79"/>
    <w:rsid w:val="00CB3D47"/>
    <w:rsid w:val="00CB49CC"/>
    <w:rsid w:val="00CB50B1"/>
    <w:rsid w:val="00CB71D2"/>
    <w:rsid w:val="00CB77F1"/>
    <w:rsid w:val="00CB7EB4"/>
    <w:rsid w:val="00CC00EF"/>
    <w:rsid w:val="00CC1007"/>
    <w:rsid w:val="00CC163D"/>
    <w:rsid w:val="00CC245B"/>
    <w:rsid w:val="00CC29C4"/>
    <w:rsid w:val="00CC2E4F"/>
    <w:rsid w:val="00CC3099"/>
    <w:rsid w:val="00CC3B0F"/>
    <w:rsid w:val="00CC3D92"/>
    <w:rsid w:val="00CC449F"/>
    <w:rsid w:val="00CC5381"/>
    <w:rsid w:val="00CC5CD9"/>
    <w:rsid w:val="00CC60CB"/>
    <w:rsid w:val="00CC6789"/>
    <w:rsid w:val="00CC7117"/>
    <w:rsid w:val="00CD0DD2"/>
    <w:rsid w:val="00CD132B"/>
    <w:rsid w:val="00CD278F"/>
    <w:rsid w:val="00CD29FE"/>
    <w:rsid w:val="00CD30F6"/>
    <w:rsid w:val="00CD388C"/>
    <w:rsid w:val="00CD3B45"/>
    <w:rsid w:val="00CD41AD"/>
    <w:rsid w:val="00CD4C05"/>
    <w:rsid w:val="00CD567A"/>
    <w:rsid w:val="00CD58AA"/>
    <w:rsid w:val="00CD59C5"/>
    <w:rsid w:val="00CD5B51"/>
    <w:rsid w:val="00CD5DBF"/>
    <w:rsid w:val="00CD683A"/>
    <w:rsid w:val="00CD6F49"/>
    <w:rsid w:val="00CD7C34"/>
    <w:rsid w:val="00CE00FD"/>
    <w:rsid w:val="00CE197E"/>
    <w:rsid w:val="00CE1AE3"/>
    <w:rsid w:val="00CE1B99"/>
    <w:rsid w:val="00CE2A8A"/>
    <w:rsid w:val="00CE4EE2"/>
    <w:rsid w:val="00CE5037"/>
    <w:rsid w:val="00CE572F"/>
    <w:rsid w:val="00CE6079"/>
    <w:rsid w:val="00CE652A"/>
    <w:rsid w:val="00CE677A"/>
    <w:rsid w:val="00CE7CBE"/>
    <w:rsid w:val="00CF0075"/>
    <w:rsid w:val="00CF07AE"/>
    <w:rsid w:val="00CF0FED"/>
    <w:rsid w:val="00CF2040"/>
    <w:rsid w:val="00CF22B9"/>
    <w:rsid w:val="00CF24CC"/>
    <w:rsid w:val="00CF2B28"/>
    <w:rsid w:val="00CF2FFA"/>
    <w:rsid w:val="00CF339E"/>
    <w:rsid w:val="00CF393C"/>
    <w:rsid w:val="00CF4B70"/>
    <w:rsid w:val="00CF66DB"/>
    <w:rsid w:val="00CF6729"/>
    <w:rsid w:val="00CF678A"/>
    <w:rsid w:val="00CF7124"/>
    <w:rsid w:val="00CF782C"/>
    <w:rsid w:val="00D01064"/>
    <w:rsid w:val="00D01F3A"/>
    <w:rsid w:val="00D021E0"/>
    <w:rsid w:val="00D02828"/>
    <w:rsid w:val="00D036A2"/>
    <w:rsid w:val="00D0458C"/>
    <w:rsid w:val="00D046D7"/>
    <w:rsid w:val="00D04757"/>
    <w:rsid w:val="00D05943"/>
    <w:rsid w:val="00D064F2"/>
    <w:rsid w:val="00D067CD"/>
    <w:rsid w:val="00D06CA5"/>
    <w:rsid w:val="00D06D87"/>
    <w:rsid w:val="00D105C6"/>
    <w:rsid w:val="00D11B6F"/>
    <w:rsid w:val="00D1209C"/>
    <w:rsid w:val="00D12760"/>
    <w:rsid w:val="00D129C2"/>
    <w:rsid w:val="00D154C8"/>
    <w:rsid w:val="00D160EC"/>
    <w:rsid w:val="00D16224"/>
    <w:rsid w:val="00D16FCB"/>
    <w:rsid w:val="00D17423"/>
    <w:rsid w:val="00D207AB"/>
    <w:rsid w:val="00D20C6C"/>
    <w:rsid w:val="00D2106F"/>
    <w:rsid w:val="00D220F7"/>
    <w:rsid w:val="00D2273A"/>
    <w:rsid w:val="00D229D1"/>
    <w:rsid w:val="00D2343B"/>
    <w:rsid w:val="00D237DE"/>
    <w:rsid w:val="00D2508D"/>
    <w:rsid w:val="00D25607"/>
    <w:rsid w:val="00D2575C"/>
    <w:rsid w:val="00D258C7"/>
    <w:rsid w:val="00D25AB3"/>
    <w:rsid w:val="00D26673"/>
    <w:rsid w:val="00D26C4D"/>
    <w:rsid w:val="00D3017E"/>
    <w:rsid w:val="00D3132E"/>
    <w:rsid w:val="00D318CE"/>
    <w:rsid w:val="00D31C80"/>
    <w:rsid w:val="00D3463C"/>
    <w:rsid w:val="00D34770"/>
    <w:rsid w:val="00D34E9B"/>
    <w:rsid w:val="00D3521F"/>
    <w:rsid w:val="00D35385"/>
    <w:rsid w:val="00D356F9"/>
    <w:rsid w:val="00D35B1A"/>
    <w:rsid w:val="00D35E3C"/>
    <w:rsid w:val="00D375F4"/>
    <w:rsid w:val="00D40DC1"/>
    <w:rsid w:val="00D42CDF"/>
    <w:rsid w:val="00D42D90"/>
    <w:rsid w:val="00D4486A"/>
    <w:rsid w:val="00D45041"/>
    <w:rsid w:val="00D466E7"/>
    <w:rsid w:val="00D46AFE"/>
    <w:rsid w:val="00D46C6F"/>
    <w:rsid w:val="00D473C1"/>
    <w:rsid w:val="00D4756E"/>
    <w:rsid w:val="00D47B5D"/>
    <w:rsid w:val="00D504B2"/>
    <w:rsid w:val="00D5081C"/>
    <w:rsid w:val="00D50A99"/>
    <w:rsid w:val="00D50D94"/>
    <w:rsid w:val="00D5150D"/>
    <w:rsid w:val="00D52329"/>
    <w:rsid w:val="00D53103"/>
    <w:rsid w:val="00D552AA"/>
    <w:rsid w:val="00D56F8C"/>
    <w:rsid w:val="00D57192"/>
    <w:rsid w:val="00D57661"/>
    <w:rsid w:val="00D612F0"/>
    <w:rsid w:val="00D61B94"/>
    <w:rsid w:val="00D61C76"/>
    <w:rsid w:val="00D622B0"/>
    <w:rsid w:val="00D622F9"/>
    <w:rsid w:val="00D62792"/>
    <w:rsid w:val="00D642F0"/>
    <w:rsid w:val="00D64CB9"/>
    <w:rsid w:val="00D64CCC"/>
    <w:rsid w:val="00D64F74"/>
    <w:rsid w:val="00D65E16"/>
    <w:rsid w:val="00D664DE"/>
    <w:rsid w:val="00D679B9"/>
    <w:rsid w:val="00D71AA1"/>
    <w:rsid w:val="00D71BD0"/>
    <w:rsid w:val="00D724C3"/>
    <w:rsid w:val="00D736B6"/>
    <w:rsid w:val="00D736B7"/>
    <w:rsid w:val="00D74977"/>
    <w:rsid w:val="00D749E7"/>
    <w:rsid w:val="00D74A18"/>
    <w:rsid w:val="00D76021"/>
    <w:rsid w:val="00D76272"/>
    <w:rsid w:val="00D768AE"/>
    <w:rsid w:val="00D77AF7"/>
    <w:rsid w:val="00D77FAC"/>
    <w:rsid w:val="00D8293B"/>
    <w:rsid w:val="00D839E4"/>
    <w:rsid w:val="00D83BE7"/>
    <w:rsid w:val="00D843C9"/>
    <w:rsid w:val="00D84F11"/>
    <w:rsid w:val="00D87A87"/>
    <w:rsid w:val="00D901C8"/>
    <w:rsid w:val="00D90498"/>
    <w:rsid w:val="00D905E0"/>
    <w:rsid w:val="00D9089D"/>
    <w:rsid w:val="00D917FD"/>
    <w:rsid w:val="00D924A0"/>
    <w:rsid w:val="00D932A1"/>
    <w:rsid w:val="00D95683"/>
    <w:rsid w:val="00D967D9"/>
    <w:rsid w:val="00D9693F"/>
    <w:rsid w:val="00D9697D"/>
    <w:rsid w:val="00D96BF3"/>
    <w:rsid w:val="00D972C8"/>
    <w:rsid w:val="00D979D8"/>
    <w:rsid w:val="00DA01C4"/>
    <w:rsid w:val="00DA0B26"/>
    <w:rsid w:val="00DA1594"/>
    <w:rsid w:val="00DA22FD"/>
    <w:rsid w:val="00DA3364"/>
    <w:rsid w:val="00DA37BF"/>
    <w:rsid w:val="00DA4FAB"/>
    <w:rsid w:val="00DA5C48"/>
    <w:rsid w:val="00DA6B09"/>
    <w:rsid w:val="00DA77E8"/>
    <w:rsid w:val="00DB02C2"/>
    <w:rsid w:val="00DB0752"/>
    <w:rsid w:val="00DB109E"/>
    <w:rsid w:val="00DB1AE2"/>
    <w:rsid w:val="00DB1D36"/>
    <w:rsid w:val="00DB2237"/>
    <w:rsid w:val="00DB42B4"/>
    <w:rsid w:val="00DB4CE0"/>
    <w:rsid w:val="00DB6E02"/>
    <w:rsid w:val="00DB6FC1"/>
    <w:rsid w:val="00DC0D28"/>
    <w:rsid w:val="00DC1A13"/>
    <w:rsid w:val="00DC229D"/>
    <w:rsid w:val="00DC2D28"/>
    <w:rsid w:val="00DC4B11"/>
    <w:rsid w:val="00DC4D31"/>
    <w:rsid w:val="00DC574B"/>
    <w:rsid w:val="00DC5D54"/>
    <w:rsid w:val="00DC607F"/>
    <w:rsid w:val="00DC6EFF"/>
    <w:rsid w:val="00DD03A1"/>
    <w:rsid w:val="00DD0501"/>
    <w:rsid w:val="00DD191B"/>
    <w:rsid w:val="00DD2DF6"/>
    <w:rsid w:val="00DD2FD0"/>
    <w:rsid w:val="00DD35BD"/>
    <w:rsid w:val="00DD44E0"/>
    <w:rsid w:val="00DD458A"/>
    <w:rsid w:val="00DD4B31"/>
    <w:rsid w:val="00DD519B"/>
    <w:rsid w:val="00DD521B"/>
    <w:rsid w:val="00DD5277"/>
    <w:rsid w:val="00DD62FF"/>
    <w:rsid w:val="00DD7141"/>
    <w:rsid w:val="00DD757C"/>
    <w:rsid w:val="00DE0C31"/>
    <w:rsid w:val="00DE0FC0"/>
    <w:rsid w:val="00DE1035"/>
    <w:rsid w:val="00DE2028"/>
    <w:rsid w:val="00DE3EE8"/>
    <w:rsid w:val="00DE41F2"/>
    <w:rsid w:val="00DE4C71"/>
    <w:rsid w:val="00DE5864"/>
    <w:rsid w:val="00DE60A9"/>
    <w:rsid w:val="00DE66AD"/>
    <w:rsid w:val="00DE6B82"/>
    <w:rsid w:val="00DE7695"/>
    <w:rsid w:val="00DF005F"/>
    <w:rsid w:val="00DF1312"/>
    <w:rsid w:val="00DF1894"/>
    <w:rsid w:val="00DF1BCA"/>
    <w:rsid w:val="00DF2700"/>
    <w:rsid w:val="00DF2D32"/>
    <w:rsid w:val="00DF2D89"/>
    <w:rsid w:val="00DF3A93"/>
    <w:rsid w:val="00DF3F79"/>
    <w:rsid w:val="00DF4000"/>
    <w:rsid w:val="00DF430E"/>
    <w:rsid w:val="00DF4B3C"/>
    <w:rsid w:val="00DF4E50"/>
    <w:rsid w:val="00DF5153"/>
    <w:rsid w:val="00DF5E15"/>
    <w:rsid w:val="00DF5ECC"/>
    <w:rsid w:val="00DF736D"/>
    <w:rsid w:val="00E00266"/>
    <w:rsid w:val="00E00960"/>
    <w:rsid w:val="00E02072"/>
    <w:rsid w:val="00E02D5A"/>
    <w:rsid w:val="00E044DC"/>
    <w:rsid w:val="00E051C9"/>
    <w:rsid w:val="00E0604E"/>
    <w:rsid w:val="00E06066"/>
    <w:rsid w:val="00E068ED"/>
    <w:rsid w:val="00E07485"/>
    <w:rsid w:val="00E07627"/>
    <w:rsid w:val="00E07EC2"/>
    <w:rsid w:val="00E1064D"/>
    <w:rsid w:val="00E1141B"/>
    <w:rsid w:val="00E13C82"/>
    <w:rsid w:val="00E150AA"/>
    <w:rsid w:val="00E15635"/>
    <w:rsid w:val="00E159FB"/>
    <w:rsid w:val="00E15C21"/>
    <w:rsid w:val="00E167AD"/>
    <w:rsid w:val="00E170A8"/>
    <w:rsid w:val="00E17162"/>
    <w:rsid w:val="00E17609"/>
    <w:rsid w:val="00E1796F"/>
    <w:rsid w:val="00E206B3"/>
    <w:rsid w:val="00E222EF"/>
    <w:rsid w:val="00E242E6"/>
    <w:rsid w:val="00E243BC"/>
    <w:rsid w:val="00E24C7A"/>
    <w:rsid w:val="00E24D30"/>
    <w:rsid w:val="00E250CC"/>
    <w:rsid w:val="00E25C86"/>
    <w:rsid w:val="00E25D09"/>
    <w:rsid w:val="00E27F07"/>
    <w:rsid w:val="00E3062D"/>
    <w:rsid w:val="00E312BB"/>
    <w:rsid w:val="00E31B57"/>
    <w:rsid w:val="00E3359B"/>
    <w:rsid w:val="00E33611"/>
    <w:rsid w:val="00E3544B"/>
    <w:rsid w:val="00E37D9A"/>
    <w:rsid w:val="00E400D5"/>
    <w:rsid w:val="00E40744"/>
    <w:rsid w:val="00E40C45"/>
    <w:rsid w:val="00E420FD"/>
    <w:rsid w:val="00E421BF"/>
    <w:rsid w:val="00E426A1"/>
    <w:rsid w:val="00E429DB"/>
    <w:rsid w:val="00E43125"/>
    <w:rsid w:val="00E431DD"/>
    <w:rsid w:val="00E447B9"/>
    <w:rsid w:val="00E44F56"/>
    <w:rsid w:val="00E4750A"/>
    <w:rsid w:val="00E508C4"/>
    <w:rsid w:val="00E50D96"/>
    <w:rsid w:val="00E51D3F"/>
    <w:rsid w:val="00E51DD4"/>
    <w:rsid w:val="00E521F0"/>
    <w:rsid w:val="00E522D4"/>
    <w:rsid w:val="00E5279C"/>
    <w:rsid w:val="00E528E2"/>
    <w:rsid w:val="00E538EB"/>
    <w:rsid w:val="00E53D8B"/>
    <w:rsid w:val="00E5404E"/>
    <w:rsid w:val="00E540EC"/>
    <w:rsid w:val="00E5513C"/>
    <w:rsid w:val="00E5577E"/>
    <w:rsid w:val="00E55EB8"/>
    <w:rsid w:val="00E56823"/>
    <w:rsid w:val="00E56892"/>
    <w:rsid w:val="00E56B73"/>
    <w:rsid w:val="00E56BF6"/>
    <w:rsid w:val="00E572C7"/>
    <w:rsid w:val="00E574AF"/>
    <w:rsid w:val="00E61187"/>
    <w:rsid w:val="00E6122C"/>
    <w:rsid w:val="00E6228B"/>
    <w:rsid w:val="00E62EC2"/>
    <w:rsid w:val="00E632DD"/>
    <w:rsid w:val="00E63EAF"/>
    <w:rsid w:val="00E64B6D"/>
    <w:rsid w:val="00E65AD1"/>
    <w:rsid w:val="00E67B9B"/>
    <w:rsid w:val="00E67C76"/>
    <w:rsid w:val="00E7004A"/>
    <w:rsid w:val="00E708DD"/>
    <w:rsid w:val="00E712D9"/>
    <w:rsid w:val="00E713AA"/>
    <w:rsid w:val="00E71B58"/>
    <w:rsid w:val="00E72919"/>
    <w:rsid w:val="00E752B5"/>
    <w:rsid w:val="00E7599D"/>
    <w:rsid w:val="00E75CB0"/>
    <w:rsid w:val="00E7609B"/>
    <w:rsid w:val="00E76145"/>
    <w:rsid w:val="00E7703B"/>
    <w:rsid w:val="00E773C7"/>
    <w:rsid w:val="00E778F3"/>
    <w:rsid w:val="00E800F1"/>
    <w:rsid w:val="00E82B8F"/>
    <w:rsid w:val="00E83091"/>
    <w:rsid w:val="00E84055"/>
    <w:rsid w:val="00E84E4C"/>
    <w:rsid w:val="00E85553"/>
    <w:rsid w:val="00E858D1"/>
    <w:rsid w:val="00E85993"/>
    <w:rsid w:val="00E85E4E"/>
    <w:rsid w:val="00E86905"/>
    <w:rsid w:val="00E86E8B"/>
    <w:rsid w:val="00E872E5"/>
    <w:rsid w:val="00E8738A"/>
    <w:rsid w:val="00E87EA4"/>
    <w:rsid w:val="00E90344"/>
    <w:rsid w:val="00E9041F"/>
    <w:rsid w:val="00E9078D"/>
    <w:rsid w:val="00E921D8"/>
    <w:rsid w:val="00E92301"/>
    <w:rsid w:val="00E92D77"/>
    <w:rsid w:val="00E92FDA"/>
    <w:rsid w:val="00E93B67"/>
    <w:rsid w:val="00E93B7A"/>
    <w:rsid w:val="00E94CB5"/>
    <w:rsid w:val="00E94EE3"/>
    <w:rsid w:val="00E94F19"/>
    <w:rsid w:val="00E951D1"/>
    <w:rsid w:val="00E959AC"/>
    <w:rsid w:val="00E95B7E"/>
    <w:rsid w:val="00E95E76"/>
    <w:rsid w:val="00E96321"/>
    <w:rsid w:val="00E969EA"/>
    <w:rsid w:val="00E9706D"/>
    <w:rsid w:val="00E97916"/>
    <w:rsid w:val="00E979AC"/>
    <w:rsid w:val="00E97AED"/>
    <w:rsid w:val="00EA021A"/>
    <w:rsid w:val="00EA0330"/>
    <w:rsid w:val="00EA05E1"/>
    <w:rsid w:val="00EA0610"/>
    <w:rsid w:val="00EA0C3F"/>
    <w:rsid w:val="00EA12C4"/>
    <w:rsid w:val="00EA2594"/>
    <w:rsid w:val="00EA2BDD"/>
    <w:rsid w:val="00EA2D04"/>
    <w:rsid w:val="00EA386B"/>
    <w:rsid w:val="00EA3ADA"/>
    <w:rsid w:val="00EA63D4"/>
    <w:rsid w:val="00EA7095"/>
    <w:rsid w:val="00EA7468"/>
    <w:rsid w:val="00EA7D1F"/>
    <w:rsid w:val="00EB1AA1"/>
    <w:rsid w:val="00EB3482"/>
    <w:rsid w:val="00EB3AA0"/>
    <w:rsid w:val="00EB41B0"/>
    <w:rsid w:val="00EB4386"/>
    <w:rsid w:val="00EB5323"/>
    <w:rsid w:val="00EB60B3"/>
    <w:rsid w:val="00EB72BE"/>
    <w:rsid w:val="00EB743D"/>
    <w:rsid w:val="00EB7709"/>
    <w:rsid w:val="00EC08AF"/>
    <w:rsid w:val="00EC16A5"/>
    <w:rsid w:val="00EC1D25"/>
    <w:rsid w:val="00EC1F3F"/>
    <w:rsid w:val="00EC264F"/>
    <w:rsid w:val="00EC2713"/>
    <w:rsid w:val="00EC2D3B"/>
    <w:rsid w:val="00EC3861"/>
    <w:rsid w:val="00EC5214"/>
    <w:rsid w:val="00EC605F"/>
    <w:rsid w:val="00EC6430"/>
    <w:rsid w:val="00EC77E9"/>
    <w:rsid w:val="00EC7906"/>
    <w:rsid w:val="00EC7BAF"/>
    <w:rsid w:val="00EC7D34"/>
    <w:rsid w:val="00EC7EF8"/>
    <w:rsid w:val="00ED0451"/>
    <w:rsid w:val="00ED2804"/>
    <w:rsid w:val="00ED2993"/>
    <w:rsid w:val="00ED3436"/>
    <w:rsid w:val="00ED4290"/>
    <w:rsid w:val="00ED521F"/>
    <w:rsid w:val="00ED6529"/>
    <w:rsid w:val="00ED6E3A"/>
    <w:rsid w:val="00EE1888"/>
    <w:rsid w:val="00EE447D"/>
    <w:rsid w:val="00EE4DEA"/>
    <w:rsid w:val="00EE646F"/>
    <w:rsid w:val="00EE79D8"/>
    <w:rsid w:val="00EF0643"/>
    <w:rsid w:val="00EF06AE"/>
    <w:rsid w:val="00EF2115"/>
    <w:rsid w:val="00EF222F"/>
    <w:rsid w:val="00EF23CA"/>
    <w:rsid w:val="00EF330D"/>
    <w:rsid w:val="00EF3C2D"/>
    <w:rsid w:val="00EF431F"/>
    <w:rsid w:val="00EF4D85"/>
    <w:rsid w:val="00EF6552"/>
    <w:rsid w:val="00EF760D"/>
    <w:rsid w:val="00F00C73"/>
    <w:rsid w:val="00F00EE9"/>
    <w:rsid w:val="00F00F8A"/>
    <w:rsid w:val="00F018BA"/>
    <w:rsid w:val="00F01BA0"/>
    <w:rsid w:val="00F02DDE"/>
    <w:rsid w:val="00F03051"/>
    <w:rsid w:val="00F04CB6"/>
    <w:rsid w:val="00F105B9"/>
    <w:rsid w:val="00F106AE"/>
    <w:rsid w:val="00F1208B"/>
    <w:rsid w:val="00F123B9"/>
    <w:rsid w:val="00F12C86"/>
    <w:rsid w:val="00F143B9"/>
    <w:rsid w:val="00F15359"/>
    <w:rsid w:val="00F1671D"/>
    <w:rsid w:val="00F168F5"/>
    <w:rsid w:val="00F16918"/>
    <w:rsid w:val="00F16ABF"/>
    <w:rsid w:val="00F16F0A"/>
    <w:rsid w:val="00F17599"/>
    <w:rsid w:val="00F176C7"/>
    <w:rsid w:val="00F17D2C"/>
    <w:rsid w:val="00F208A9"/>
    <w:rsid w:val="00F216C9"/>
    <w:rsid w:val="00F21A67"/>
    <w:rsid w:val="00F21C7D"/>
    <w:rsid w:val="00F21F27"/>
    <w:rsid w:val="00F22042"/>
    <w:rsid w:val="00F227B8"/>
    <w:rsid w:val="00F24307"/>
    <w:rsid w:val="00F24700"/>
    <w:rsid w:val="00F24A30"/>
    <w:rsid w:val="00F260BC"/>
    <w:rsid w:val="00F26247"/>
    <w:rsid w:val="00F2677C"/>
    <w:rsid w:val="00F26F71"/>
    <w:rsid w:val="00F27521"/>
    <w:rsid w:val="00F30E7A"/>
    <w:rsid w:val="00F31556"/>
    <w:rsid w:val="00F33314"/>
    <w:rsid w:val="00F33DCB"/>
    <w:rsid w:val="00F340CC"/>
    <w:rsid w:val="00F35DCE"/>
    <w:rsid w:val="00F36192"/>
    <w:rsid w:val="00F374BD"/>
    <w:rsid w:val="00F37EB6"/>
    <w:rsid w:val="00F4008A"/>
    <w:rsid w:val="00F41364"/>
    <w:rsid w:val="00F413C6"/>
    <w:rsid w:val="00F44E78"/>
    <w:rsid w:val="00F45C8A"/>
    <w:rsid w:val="00F47195"/>
    <w:rsid w:val="00F4739B"/>
    <w:rsid w:val="00F47512"/>
    <w:rsid w:val="00F47E2E"/>
    <w:rsid w:val="00F47E37"/>
    <w:rsid w:val="00F50A74"/>
    <w:rsid w:val="00F51B15"/>
    <w:rsid w:val="00F52256"/>
    <w:rsid w:val="00F52680"/>
    <w:rsid w:val="00F5314B"/>
    <w:rsid w:val="00F53AD2"/>
    <w:rsid w:val="00F53E41"/>
    <w:rsid w:val="00F5474C"/>
    <w:rsid w:val="00F5541F"/>
    <w:rsid w:val="00F56AE3"/>
    <w:rsid w:val="00F56CCC"/>
    <w:rsid w:val="00F57DC5"/>
    <w:rsid w:val="00F604DA"/>
    <w:rsid w:val="00F6149F"/>
    <w:rsid w:val="00F639B4"/>
    <w:rsid w:val="00F639F1"/>
    <w:rsid w:val="00F6426B"/>
    <w:rsid w:val="00F64A00"/>
    <w:rsid w:val="00F64B24"/>
    <w:rsid w:val="00F64DFD"/>
    <w:rsid w:val="00F651E9"/>
    <w:rsid w:val="00F655B9"/>
    <w:rsid w:val="00F66465"/>
    <w:rsid w:val="00F66507"/>
    <w:rsid w:val="00F66A0C"/>
    <w:rsid w:val="00F67405"/>
    <w:rsid w:val="00F67911"/>
    <w:rsid w:val="00F67A13"/>
    <w:rsid w:val="00F70169"/>
    <w:rsid w:val="00F70195"/>
    <w:rsid w:val="00F70B1D"/>
    <w:rsid w:val="00F715D3"/>
    <w:rsid w:val="00F71699"/>
    <w:rsid w:val="00F71CDC"/>
    <w:rsid w:val="00F7234A"/>
    <w:rsid w:val="00F724DC"/>
    <w:rsid w:val="00F734FC"/>
    <w:rsid w:val="00F74535"/>
    <w:rsid w:val="00F75BAB"/>
    <w:rsid w:val="00F768C2"/>
    <w:rsid w:val="00F81058"/>
    <w:rsid w:val="00F8122C"/>
    <w:rsid w:val="00F81D74"/>
    <w:rsid w:val="00F81EA8"/>
    <w:rsid w:val="00F82186"/>
    <w:rsid w:val="00F8358A"/>
    <w:rsid w:val="00F83AB2"/>
    <w:rsid w:val="00F84923"/>
    <w:rsid w:val="00F859BE"/>
    <w:rsid w:val="00F85A79"/>
    <w:rsid w:val="00F85CBF"/>
    <w:rsid w:val="00F86162"/>
    <w:rsid w:val="00F86C67"/>
    <w:rsid w:val="00F86F7F"/>
    <w:rsid w:val="00F9015F"/>
    <w:rsid w:val="00F930C3"/>
    <w:rsid w:val="00F941D9"/>
    <w:rsid w:val="00F9491B"/>
    <w:rsid w:val="00F951A6"/>
    <w:rsid w:val="00F95C99"/>
    <w:rsid w:val="00F96374"/>
    <w:rsid w:val="00F96C6A"/>
    <w:rsid w:val="00F972BE"/>
    <w:rsid w:val="00F972EE"/>
    <w:rsid w:val="00F975E4"/>
    <w:rsid w:val="00F97AD6"/>
    <w:rsid w:val="00F97CAE"/>
    <w:rsid w:val="00F97D63"/>
    <w:rsid w:val="00F97EE5"/>
    <w:rsid w:val="00FA1C05"/>
    <w:rsid w:val="00FA237F"/>
    <w:rsid w:val="00FA31F9"/>
    <w:rsid w:val="00FA4BD7"/>
    <w:rsid w:val="00FA53AA"/>
    <w:rsid w:val="00FA53AD"/>
    <w:rsid w:val="00FA5514"/>
    <w:rsid w:val="00FA61B9"/>
    <w:rsid w:val="00FA6349"/>
    <w:rsid w:val="00FA70FF"/>
    <w:rsid w:val="00FA7124"/>
    <w:rsid w:val="00FA7FB8"/>
    <w:rsid w:val="00FB17CB"/>
    <w:rsid w:val="00FB1D7B"/>
    <w:rsid w:val="00FB238F"/>
    <w:rsid w:val="00FB2F6D"/>
    <w:rsid w:val="00FB3CE9"/>
    <w:rsid w:val="00FB3FEF"/>
    <w:rsid w:val="00FB5216"/>
    <w:rsid w:val="00FB543B"/>
    <w:rsid w:val="00FB58C6"/>
    <w:rsid w:val="00FB6697"/>
    <w:rsid w:val="00FB73CF"/>
    <w:rsid w:val="00FB783E"/>
    <w:rsid w:val="00FC0421"/>
    <w:rsid w:val="00FC0A01"/>
    <w:rsid w:val="00FC11A7"/>
    <w:rsid w:val="00FC19C5"/>
    <w:rsid w:val="00FC29ED"/>
    <w:rsid w:val="00FC30B4"/>
    <w:rsid w:val="00FC4E86"/>
    <w:rsid w:val="00FC5A3B"/>
    <w:rsid w:val="00FC7073"/>
    <w:rsid w:val="00FD1319"/>
    <w:rsid w:val="00FD1884"/>
    <w:rsid w:val="00FD217A"/>
    <w:rsid w:val="00FD244D"/>
    <w:rsid w:val="00FD433B"/>
    <w:rsid w:val="00FD5FEB"/>
    <w:rsid w:val="00FD6196"/>
    <w:rsid w:val="00FD61D4"/>
    <w:rsid w:val="00FD62F5"/>
    <w:rsid w:val="00FD6469"/>
    <w:rsid w:val="00FD785B"/>
    <w:rsid w:val="00FD79F3"/>
    <w:rsid w:val="00FE05AC"/>
    <w:rsid w:val="00FE1AB2"/>
    <w:rsid w:val="00FE1E06"/>
    <w:rsid w:val="00FE2147"/>
    <w:rsid w:val="00FE3761"/>
    <w:rsid w:val="00FE3844"/>
    <w:rsid w:val="00FE3B7D"/>
    <w:rsid w:val="00FE40CE"/>
    <w:rsid w:val="00FE567F"/>
    <w:rsid w:val="00FE62C8"/>
    <w:rsid w:val="00FE700C"/>
    <w:rsid w:val="00FE71D6"/>
    <w:rsid w:val="00FE7E3C"/>
    <w:rsid w:val="00FE7E9A"/>
    <w:rsid w:val="00FF026B"/>
    <w:rsid w:val="00FF03F7"/>
    <w:rsid w:val="00FF0423"/>
    <w:rsid w:val="00FF0D9E"/>
    <w:rsid w:val="00FF1A5B"/>
    <w:rsid w:val="00FF2162"/>
    <w:rsid w:val="00FF33A2"/>
    <w:rsid w:val="00FF39A9"/>
    <w:rsid w:val="00FF437B"/>
    <w:rsid w:val="00FF4F0A"/>
    <w:rsid w:val="00FF521B"/>
    <w:rsid w:val="00FF5696"/>
    <w:rsid w:val="00FF6773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  <o:colormru v:ext="edit" colors="#960000"/>
    </o:shapedefaults>
    <o:shapelayout v:ext="edit">
      <o:idmap v:ext="edit" data="1"/>
    </o:shapelayout>
  </w:shapeDefaults>
  <w:decimalSymbol w:val=","/>
  <w:listSeparator w:val=";"/>
  <w14:docId w14:val="1242B873"/>
  <w15:chartTrackingRefBased/>
  <w15:docId w15:val="{D43AC8C0-1E04-47EB-A29E-F7468B76E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uiPriority="39" w:qFormat="1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uiPriority="22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 w:uiPriority="99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347FB"/>
    <w:pPr>
      <w:spacing w:line="360" w:lineRule="auto"/>
    </w:pPr>
    <w:rPr>
      <w:rFonts w:eastAsia="Times New Roman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D552AA"/>
    <w:pPr>
      <w:keepNext/>
      <w:suppressAutoHyphens/>
      <w:spacing w:after="120" w:line="240" w:lineRule="auto"/>
      <w:jc w:val="center"/>
      <w:outlineLvl w:val="0"/>
    </w:pPr>
    <w:rPr>
      <w:rFonts w:ascii="Times New Roman" w:eastAsia="Calibri" w:hAnsi="Times New Roman"/>
      <w:b/>
      <w:sz w:val="40"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D552AA"/>
    <w:pPr>
      <w:keepNext/>
      <w:numPr>
        <w:ilvl w:val="1"/>
        <w:numId w:val="1"/>
      </w:numPr>
      <w:suppressAutoHyphens/>
      <w:spacing w:after="120" w:line="240" w:lineRule="auto"/>
      <w:outlineLvl w:val="1"/>
    </w:pPr>
    <w:rPr>
      <w:rFonts w:ascii="Times New Roman" w:eastAsia="Calibri" w:hAnsi="Times New Roman"/>
      <w:b/>
      <w:sz w:val="24"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D552AA"/>
    <w:pPr>
      <w:keepNext/>
      <w:numPr>
        <w:ilvl w:val="2"/>
        <w:numId w:val="1"/>
      </w:numPr>
      <w:suppressAutoHyphens/>
      <w:spacing w:after="120" w:line="240" w:lineRule="auto"/>
      <w:outlineLvl w:val="2"/>
    </w:pPr>
    <w:rPr>
      <w:rFonts w:ascii="Times New Roman" w:eastAsia="Calibri" w:hAnsi="Times New Roman"/>
      <w:b/>
      <w:sz w:val="24"/>
      <w:szCs w:val="20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225DAB"/>
    <w:pPr>
      <w:keepNext/>
      <w:keepLines/>
      <w:spacing w:before="200"/>
      <w:outlineLvl w:val="3"/>
    </w:pPr>
    <w:rPr>
      <w:rFonts w:ascii="Cambria" w:eastAsia="MS ????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qFormat/>
    <w:rsid w:val="00DD2DF6"/>
    <w:pPr>
      <w:keepNext/>
      <w:keepLines/>
      <w:spacing w:before="200"/>
      <w:outlineLvl w:val="4"/>
    </w:pPr>
    <w:rPr>
      <w:rFonts w:ascii="Cambria" w:eastAsia="MS ????" w:hAnsi="Cambria"/>
      <w:color w:val="243F60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</w:style>
  <w:style w:type="character" w:customStyle="1" w:styleId="Titolo1Carattere">
    <w:name w:val="Titolo 1 Carattere"/>
    <w:link w:val="Titolo1"/>
    <w:locked/>
    <w:rsid w:val="00D552AA"/>
    <w:rPr>
      <w:rFonts w:ascii="Times New Roman" w:hAnsi="Times New Roman" w:cs="Times New Roman"/>
      <w:b/>
      <w:sz w:val="20"/>
      <w:szCs w:val="20"/>
      <w:lang w:val="x-none" w:eastAsia="ar-SA" w:bidi="ar-SA"/>
    </w:rPr>
  </w:style>
  <w:style w:type="character" w:customStyle="1" w:styleId="Titolo2Carattere">
    <w:name w:val="Titolo 2 Carattere"/>
    <w:link w:val="Titolo2"/>
    <w:locked/>
    <w:rsid w:val="00D552AA"/>
    <w:rPr>
      <w:rFonts w:ascii="Times New Roman" w:hAnsi="Times New Roman"/>
      <w:b/>
      <w:sz w:val="24"/>
      <w:lang w:eastAsia="ar-SA"/>
    </w:rPr>
  </w:style>
  <w:style w:type="character" w:customStyle="1" w:styleId="Titolo3Carattere">
    <w:name w:val="Titolo 3 Carattere"/>
    <w:link w:val="Titolo3"/>
    <w:locked/>
    <w:rsid w:val="00D552AA"/>
    <w:rPr>
      <w:rFonts w:ascii="Times New Roman" w:hAnsi="Times New Roman"/>
      <w:b/>
      <w:sz w:val="24"/>
      <w:lang w:eastAsia="ar-SA"/>
    </w:rPr>
  </w:style>
  <w:style w:type="character" w:customStyle="1" w:styleId="Titolo4Carattere">
    <w:name w:val="Titolo 4 Carattere"/>
    <w:link w:val="Titolo4"/>
    <w:locked/>
    <w:rsid w:val="00225DAB"/>
    <w:rPr>
      <w:rFonts w:ascii="Cambria" w:eastAsia="MS ????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link w:val="Titolo5"/>
    <w:locked/>
    <w:rsid w:val="00DD2DF6"/>
    <w:rPr>
      <w:rFonts w:ascii="Cambria" w:eastAsia="MS ????" w:hAnsi="Cambria" w:cs="Times New Roman"/>
      <w:color w:val="243F60"/>
    </w:rPr>
  </w:style>
  <w:style w:type="paragraph" w:customStyle="1" w:styleId="ListParagraph">
    <w:name w:val="List Paragraph"/>
    <w:basedOn w:val="Normale"/>
    <w:rsid w:val="008D5A85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semiHidden/>
    <w:rsid w:val="008D5A85"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semiHidden/>
    <w:locked/>
    <w:rsid w:val="008D5A85"/>
    <w:rPr>
      <w:rFonts w:cs="Times New Roman"/>
      <w:sz w:val="20"/>
      <w:szCs w:val="20"/>
    </w:rPr>
  </w:style>
  <w:style w:type="character" w:styleId="Rimandonotaapidipagina">
    <w:name w:val="footnote reference"/>
    <w:semiHidden/>
    <w:rsid w:val="008D5A85"/>
    <w:rPr>
      <w:rFonts w:cs="Times New Roman"/>
      <w:vertAlign w:val="superscript"/>
    </w:rPr>
  </w:style>
  <w:style w:type="table" w:styleId="Grigliatabella">
    <w:name w:val="Table Grid"/>
    <w:basedOn w:val="Tabellanormale"/>
    <w:rsid w:val="004729A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e1">
    <w:name w:val="Normale1"/>
    <w:uiPriority w:val="99"/>
    <w:rsid w:val="00D552AA"/>
    <w:pPr>
      <w:tabs>
        <w:tab w:val="left" w:leader="dot" w:pos="-502"/>
        <w:tab w:val="left" w:leader="dot" w:pos="-1"/>
        <w:tab w:val="left" w:pos="8462"/>
        <w:tab w:val="left" w:leader="dot" w:pos="16512"/>
        <w:tab w:val="left" w:pos="25134"/>
      </w:tabs>
      <w:ind w:left="283"/>
    </w:pPr>
    <w:rPr>
      <w:rFonts w:ascii="Helvetica" w:hAnsi="Helvetica"/>
      <w:sz w:val="24"/>
    </w:rPr>
  </w:style>
  <w:style w:type="paragraph" w:styleId="Intestazione">
    <w:name w:val="header"/>
    <w:basedOn w:val="Normale"/>
    <w:link w:val="IntestazioneCarattere"/>
    <w:rsid w:val="00825431"/>
    <w:pPr>
      <w:tabs>
        <w:tab w:val="center" w:pos="4819"/>
        <w:tab w:val="right" w:pos="9638"/>
      </w:tabs>
      <w:spacing w:line="240" w:lineRule="auto"/>
    </w:pPr>
    <w:rPr>
      <w:rFonts w:ascii="Times New Roman" w:eastAsia="Calibri" w:hAnsi="Times New Roman"/>
      <w:sz w:val="24"/>
      <w:szCs w:val="24"/>
      <w:lang w:eastAsia="it-IT"/>
    </w:rPr>
  </w:style>
  <w:style w:type="character" w:customStyle="1" w:styleId="IntestazioneCarattere">
    <w:name w:val="Intestazione Carattere"/>
    <w:link w:val="Intestazione"/>
    <w:locked/>
    <w:rsid w:val="00825431"/>
    <w:rPr>
      <w:rFonts w:ascii="Times New Roman" w:hAnsi="Times New Roman" w:cs="Times New Roman"/>
      <w:sz w:val="24"/>
      <w:szCs w:val="24"/>
      <w:lang w:val="x-none" w:eastAsia="it-IT"/>
    </w:rPr>
  </w:style>
  <w:style w:type="paragraph" w:customStyle="1" w:styleId="Stile1">
    <w:name w:val="Stile1"/>
    <w:basedOn w:val="Titolo1"/>
    <w:rsid w:val="00825431"/>
    <w:pPr>
      <w:widowControl w:val="0"/>
      <w:suppressAutoHyphens w:val="0"/>
      <w:spacing w:before="240" w:after="60" w:line="1300" w:lineRule="exact"/>
    </w:pPr>
    <w:rPr>
      <w:rFonts w:ascii="Kunstler Script" w:hAnsi="Kunstler Script" w:cs="Arial"/>
      <w:bCs/>
      <w:kern w:val="32"/>
      <w:sz w:val="104"/>
      <w:szCs w:val="104"/>
      <w:lang w:eastAsia="it-IT"/>
    </w:rPr>
  </w:style>
  <w:style w:type="paragraph" w:styleId="Pidipagina">
    <w:name w:val="footer"/>
    <w:basedOn w:val="Normale"/>
    <w:link w:val="PidipaginaCarattere"/>
    <w:rsid w:val="000E2E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link w:val="Pidipagina"/>
    <w:locked/>
    <w:rsid w:val="000E2EDC"/>
    <w:rPr>
      <w:rFonts w:cs="Times New Roman"/>
    </w:rPr>
  </w:style>
  <w:style w:type="character" w:styleId="Numeropagina">
    <w:name w:val="page number"/>
    <w:rsid w:val="000E2EDC"/>
    <w:rPr>
      <w:rFonts w:cs="Times New Roman"/>
    </w:rPr>
  </w:style>
  <w:style w:type="paragraph" w:styleId="Corpotesto">
    <w:name w:val="Body Text"/>
    <w:basedOn w:val="Normale"/>
    <w:link w:val="CorpotestoCarattere"/>
    <w:uiPriority w:val="99"/>
    <w:rsid w:val="00B61FB2"/>
    <w:pPr>
      <w:spacing w:line="240" w:lineRule="auto"/>
      <w:jc w:val="both"/>
    </w:pPr>
    <w:rPr>
      <w:rFonts w:ascii="Times New Roman" w:eastAsia="Calibri" w:hAnsi="Times New Roman"/>
      <w:sz w:val="24"/>
      <w:szCs w:val="24"/>
      <w:lang w:eastAsia="it-IT"/>
    </w:rPr>
  </w:style>
  <w:style w:type="character" w:customStyle="1" w:styleId="CorpotestoCarattere">
    <w:name w:val="Corpo testo Carattere"/>
    <w:link w:val="Corpotesto"/>
    <w:uiPriority w:val="99"/>
    <w:locked/>
    <w:rsid w:val="00B61FB2"/>
    <w:rPr>
      <w:rFonts w:ascii="Times New Roman" w:hAnsi="Times New Roman" w:cs="Times New Roman"/>
      <w:sz w:val="24"/>
      <w:szCs w:val="24"/>
      <w:lang w:val="x-none" w:eastAsia="it-IT"/>
    </w:rPr>
  </w:style>
  <w:style w:type="character" w:styleId="Collegamentoipertestuale">
    <w:name w:val="Hyperlink"/>
    <w:uiPriority w:val="99"/>
    <w:rsid w:val="00110A36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rsid w:val="00896A3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1B1DE0"/>
    <w:rPr>
      <w:rFonts w:cs="Times New Roman"/>
      <w:b/>
      <w:bCs/>
    </w:rPr>
  </w:style>
  <w:style w:type="paragraph" w:customStyle="1" w:styleId="Default">
    <w:name w:val="Default"/>
    <w:rsid w:val="0082040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TOCHeading">
    <w:name w:val="TOC Heading"/>
    <w:basedOn w:val="Titolo1"/>
    <w:next w:val="Normale"/>
    <w:rsid w:val="00B03D64"/>
    <w:pPr>
      <w:keepLines/>
      <w:suppressAutoHyphens w:val="0"/>
      <w:spacing w:before="480" w:after="0" w:line="276" w:lineRule="auto"/>
      <w:jc w:val="left"/>
      <w:outlineLvl w:val="9"/>
    </w:pPr>
    <w:rPr>
      <w:rFonts w:ascii="Cambria" w:eastAsia="MS ????" w:hAnsi="Cambria"/>
      <w:bCs/>
      <w:color w:val="365F91"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qFormat/>
    <w:rsid w:val="00B107FA"/>
    <w:pPr>
      <w:tabs>
        <w:tab w:val="left" w:pos="426"/>
        <w:tab w:val="right" w:leader="dot" w:pos="9639"/>
      </w:tabs>
      <w:spacing w:beforeLines="20" w:before="48" w:afterLines="20" w:after="48" w:line="240" w:lineRule="auto"/>
      <w:ind w:left="284" w:right="140" w:hanging="206"/>
    </w:pPr>
    <w:rPr>
      <w:b/>
      <w:bCs/>
      <w:noProof/>
      <w:szCs w:val="20"/>
      <w:lang w:eastAsia="it-IT"/>
    </w:rPr>
  </w:style>
  <w:style w:type="paragraph" w:styleId="Sommario2">
    <w:name w:val="toc 2"/>
    <w:basedOn w:val="Normale"/>
    <w:next w:val="Normale"/>
    <w:autoRedefine/>
    <w:uiPriority w:val="39"/>
    <w:rsid w:val="00241B03"/>
    <w:pPr>
      <w:tabs>
        <w:tab w:val="right" w:leader="dot" w:pos="9639"/>
      </w:tabs>
      <w:spacing w:beforeLines="10" w:before="24" w:afterLines="10" w:after="24" w:line="240" w:lineRule="auto"/>
      <w:ind w:left="709" w:right="140" w:hanging="425"/>
    </w:pPr>
    <w:rPr>
      <w:rFonts w:cs="Calibri"/>
      <w:b/>
      <w:smallCap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rsid w:val="00AB7C3A"/>
    <w:pPr>
      <w:tabs>
        <w:tab w:val="right" w:leader="dot" w:pos="9639"/>
      </w:tabs>
      <w:spacing w:beforeLines="20" w:before="48" w:afterLines="20" w:after="48" w:line="240" w:lineRule="auto"/>
      <w:ind w:left="908" w:right="284" w:hanging="624"/>
    </w:pPr>
    <w:rPr>
      <w:i/>
      <w:iCs/>
      <w:noProof/>
    </w:rPr>
  </w:style>
  <w:style w:type="paragraph" w:styleId="Testofumetto">
    <w:name w:val="Balloon Text"/>
    <w:basedOn w:val="Normale"/>
    <w:link w:val="TestofumettoCarattere"/>
    <w:rsid w:val="00B03D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locked/>
    <w:rsid w:val="00B03D64"/>
    <w:rPr>
      <w:rFonts w:ascii="Tahoma" w:hAnsi="Tahoma" w:cs="Tahoma"/>
      <w:sz w:val="16"/>
      <w:szCs w:val="16"/>
    </w:rPr>
  </w:style>
  <w:style w:type="table" w:customStyle="1" w:styleId="Grigliatabella1">
    <w:name w:val="Griglia tabella1"/>
    <w:rsid w:val="00BA62A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dice1">
    <w:name w:val="index 1"/>
    <w:basedOn w:val="Normale"/>
    <w:next w:val="Normale"/>
    <w:rsid w:val="00BA62A4"/>
    <w:pPr>
      <w:spacing w:line="240" w:lineRule="auto"/>
    </w:pPr>
    <w:rPr>
      <w:rFonts w:ascii="New York" w:eastAsia="Calibri" w:hAnsi="New York"/>
      <w:sz w:val="24"/>
      <w:szCs w:val="20"/>
      <w:lang w:eastAsia="it-IT"/>
    </w:rPr>
  </w:style>
  <w:style w:type="paragraph" w:customStyle="1" w:styleId="xl48">
    <w:name w:val="xl48"/>
    <w:basedOn w:val="Normale"/>
    <w:rsid w:val="00BA62A4"/>
    <w:pPr>
      <w:suppressAutoHyphens/>
      <w:spacing w:before="280" w:after="280" w:line="240" w:lineRule="auto"/>
      <w:jc w:val="center"/>
    </w:pPr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serviceline1">
    <w:name w:val="serviceline1"/>
    <w:rsid w:val="00BA62A4"/>
    <w:rPr>
      <w:rFonts w:ascii="Arial" w:hAnsi="Arial" w:cs="Arial"/>
      <w:b/>
      <w:bCs/>
      <w:color w:val="282F55"/>
      <w:sz w:val="21"/>
      <w:szCs w:val="21"/>
    </w:rPr>
  </w:style>
  <w:style w:type="character" w:customStyle="1" w:styleId="BookTitle">
    <w:name w:val="Book Title"/>
    <w:rsid w:val="00BA62A4"/>
    <w:rPr>
      <w:rFonts w:cs="Times New Roman"/>
      <w:b/>
      <w:bCs/>
      <w:smallCaps/>
      <w:spacing w:val="5"/>
    </w:rPr>
  </w:style>
  <w:style w:type="table" w:customStyle="1" w:styleId="Grigliatabella2">
    <w:name w:val="Griglia tabella2"/>
    <w:rsid w:val="004A610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rsid w:val="00266CBF"/>
  </w:style>
  <w:style w:type="table" w:customStyle="1" w:styleId="Grigliatabella3">
    <w:name w:val="Griglia tabella3"/>
    <w:rsid w:val="00DA01C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4">
    <w:name w:val="Griglia tabella4"/>
    <w:rsid w:val="00F4008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foelenco1">
    <w:name w:val="Paragrafo elenco1"/>
    <w:basedOn w:val="Normale"/>
    <w:rsid w:val="00F4008A"/>
    <w:pPr>
      <w:spacing w:line="240" w:lineRule="auto"/>
      <w:ind w:left="720"/>
    </w:pPr>
    <w:rPr>
      <w:rFonts w:eastAsia="Calibri"/>
    </w:rPr>
  </w:style>
  <w:style w:type="character" w:styleId="Rimandocommento">
    <w:name w:val="annotation reference"/>
    <w:semiHidden/>
    <w:rsid w:val="00F4008A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rsid w:val="00F4008A"/>
    <w:pPr>
      <w:spacing w:line="240" w:lineRule="auto"/>
    </w:pPr>
    <w:rPr>
      <w:rFonts w:eastAsia="Calibri"/>
      <w:sz w:val="20"/>
      <w:szCs w:val="20"/>
    </w:rPr>
  </w:style>
  <w:style w:type="character" w:customStyle="1" w:styleId="TestocommentoCarattere">
    <w:name w:val="Testo commento Carattere"/>
    <w:link w:val="Testocommento"/>
    <w:semiHidden/>
    <w:locked/>
    <w:rsid w:val="00F4008A"/>
    <w:rPr>
      <w:rFonts w:ascii="Calibri" w:hAnsi="Calibri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F4008A"/>
    <w:rPr>
      <w:b/>
      <w:bCs/>
    </w:rPr>
  </w:style>
  <w:style w:type="character" w:customStyle="1" w:styleId="SoggettocommentoCarattere">
    <w:name w:val="Soggetto commento Carattere"/>
    <w:link w:val="Soggettocommento"/>
    <w:semiHidden/>
    <w:locked/>
    <w:rsid w:val="00F4008A"/>
    <w:rPr>
      <w:rFonts w:ascii="Calibri" w:hAnsi="Calibri" w:cs="Times New Roman"/>
      <w:b/>
      <w:bCs/>
      <w:sz w:val="20"/>
      <w:szCs w:val="20"/>
    </w:rPr>
  </w:style>
  <w:style w:type="paragraph" w:customStyle="1" w:styleId="Revision">
    <w:name w:val="Revision"/>
    <w:hidden/>
    <w:semiHidden/>
    <w:rsid w:val="00F4008A"/>
    <w:rPr>
      <w:sz w:val="22"/>
      <w:szCs w:val="22"/>
      <w:lang w:eastAsia="en-US"/>
    </w:rPr>
  </w:style>
  <w:style w:type="table" w:customStyle="1" w:styleId="Grigliatabella5">
    <w:name w:val="Griglia tabella5"/>
    <w:rsid w:val="005657EF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4">
    <w:name w:val="toc 4"/>
    <w:basedOn w:val="Normale"/>
    <w:next w:val="Normale"/>
    <w:autoRedefine/>
    <w:uiPriority w:val="39"/>
    <w:rsid w:val="007512EA"/>
    <w:pPr>
      <w:tabs>
        <w:tab w:val="left" w:pos="1320"/>
        <w:tab w:val="right" w:leader="dot" w:pos="9785"/>
      </w:tabs>
      <w:spacing w:beforeLines="40" w:before="96" w:afterLines="40" w:after="96" w:line="240" w:lineRule="auto"/>
      <w:ind w:left="1134" w:right="282" w:hanging="474"/>
    </w:pPr>
    <w:rPr>
      <w:i/>
      <w:noProof/>
    </w:rPr>
  </w:style>
  <w:style w:type="paragraph" w:styleId="Sommario5">
    <w:name w:val="toc 5"/>
    <w:basedOn w:val="Normale"/>
    <w:next w:val="Normale"/>
    <w:autoRedefine/>
    <w:uiPriority w:val="39"/>
    <w:rsid w:val="00D46C6F"/>
    <w:pPr>
      <w:ind w:left="880"/>
    </w:pPr>
    <w:rPr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46C6F"/>
    <w:pPr>
      <w:ind w:left="1100"/>
    </w:pPr>
    <w:rPr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46C6F"/>
    <w:pPr>
      <w:ind w:left="1320"/>
    </w:pPr>
    <w:rPr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46C6F"/>
    <w:pPr>
      <w:ind w:left="1540"/>
    </w:pPr>
    <w:rPr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46C6F"/>
    <w:pPr>
      <w:ind w:left="1760"/>
    </w:pPr>
    <w:rPr>
      <w:sz w:val="18"/>
      <w:szCs w:val="18"/>
    </w:rPr>
  </w:style>
  <w:style w:type="character" w:styleId="Enfasicorsivo">
    <w:name w:val="Emphasis"/>
    <w:uiPriority w:val="20"/>
    <w:qFormat/>
    <w:rsid w:val="00675B17"/>
    <w:rPr>
      <w:rFonts w:cs="Times New Roman"/>
      <w:b/>
      <w:bCs/>
    </w:rPr>
  </w:style>
  <w:style w:type="character" w:customStyle="1" w:styleId="st1">
    <w:name w:val="st1"/>
    <w:rsid w:val="00675B17"/>
    <w:rPr>
      <w:rFonts w:cs="Times New Roman"/>
    </w:rPr>
  </w:style>
  <w:style w:type="paragraph" w:styleId="Paragrafoelenco">
    <w:name w:val="List Paragraph"/>
    <w:basedOn w:val="Normale"/>
    <w:uiPriority w:val="34"/>
    <w:qFormat/>
    <w:rsid w:val="00DF430E"/>
    <w:pPr>
      <w:ind w:left="720"/>
      <w:contextualSpacing/>
    </w:pPr>
    <w:rPr>
      <w:rFonts w:eastAsia="Calibri"/>
    </w:rPr>
  </w:style>
  <w:style w:type="paragraph" w:styleId="Titolosommario">
    <w:name w:val="TOC Heading"/>
    <w:basedOn w:val="Titolo1"/>
    <w:next w:val="Normale"/>
    <w:qFormat/>
    <w:rsid w:val="00DF430E"/>
    <w:pPr>
      <w:keepLines/>
      <w:suppressAutoHyphens w:val="0"/>
      <w:spacing w:before="480" w:after="0" w:line="276" w:lineRule="auto"/>
      <w:jc w:val="left"/>
      <w:outlineLvl w:val="9"/>
    </w:pPr>
    <w:rPr>
      <w:rFonts w:ascii="Cambria" w:eastAsia="Times New Roman" w:hAnsi="Cambria"/>
      <w:bCs/>
      <w:color w:val="365F91"/>
      <w:sz w:val="28"/>
      <w:szCs w:val="28"/>
      <w:lang w:eastAsia="it-IT"/>
    </w:rPr>
  </w:style>
  <w:style w:type="numbering" w:customStyle="1" w:styleId="Nessunelenco1">
    <w:name w:val="Nessun elenco1"/>
    <w:next w:val="Nessunelenco"/>
    <w:semiHidden/>
    <w:unhideWhenUsed/>
    <w:rsid w:val="00DF430E"/>
  </w:style>
  <w:style w:type="character" w:styleId="Titolodellibro">
    <w:name w:val="Book Title"/>
    <w:qFormat/>
    <w:rsid w:val="00DF430E"/>
    <w:rPr>
      <w:b/>
      <w:bCs/>
      <w:smallCaps/>
      <w:spacing w:val="5"/>
    </w:rPr>
  </w:style>
  <w:style w:type="numbering" w:customStyle="1" w:styleId="Nessunelenco2">
    <w:name w:val="Nessun elenco2"/>
    <w:next w:val="Nessunelenco"/>
    <w:semiHidden/>
    <w:unhideWhenUsed/>
    <w:rsid w:val="00DF430E"/>
  </w:style>
  <w:style w:type="paragraph" w:styleId="Revisione">
    <w:name w:val="Revision"/>
    <w:hidden/>
    <w:semiHidden/>
    <w:rsid w:val="00DF430E"/>
    <w:rPr>
      <w:rFonts w:eastAsia="Times New Roman"/>
      <w:sz w:val="22"/>
      <w:szCs w:val="22"/>
      <w:lang w:eastAsia="en-US"/>
    </w:rPr>
  </w:style>
  <w:style w:type="paragraph" w:styleId="Testonotadichiusura">
    <w:name w:val="endnote text"/>
    <w:basedOn w:val="Normale"/>
    <w:link w:val="TestonotadichiusuraCarattere"/>
    <w:locked/>
    <w:rsid w:val="000A4729"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rsid w:val="000A4729"/>
    <w:rPr>
      <w:rFonts w:eastAsia="Times New Roman"/>
      <w:lang w:eastAsia="en-US"/>
    </w:rPr>
  </w:style>
  <w:style w:type="character" w:styleId="Rimandonotadichiusura">
    <w:name w:val="endnote reference"/>
    <w:locked/>
    <w:rsid w:val="000A4729"/>
    <w:rPr>
      <w:vertAlign w:val="superscript"/>
    </w:rPr>
  </w:style>
  <w:style w:type="paragraph" w:customStyle="1" w:styleId="default0">
    <w:name w:val="default"/>
    <w:basedOn w:val="Normale"/>
    <w:rsid w:val="00C93CF6"/>
    <w:pPr>
      <w:autoSpaceDE w:val="0"/>
      <w:autoSpaceDN w:val="0"/>
      <w:spacing w:line="240" w:lineRule="auto"/>
    </w:pPr>
    <w:rPr>
      <w:rFonts w:ascii="Tahoma" w:eastAsia="Calibri" w:hAnsi="Tahoma" w:cs="Tahoma"/>
      <w:color w:val="000000"/>
      <w:sz w:val="24"/>
      <w:szCs w:val="24"/>
      <w:lang w:eastAsia="it-IT"/>
    </w:rPr>
  </w:style>
  <w:style w:type="character" w:customStyle="1" w:styleId="Heading2Char">
    <w:name w:val="Heading 2 Char"/>
    <w:locked/>
    <w:rsid w:val="00365459"/>
    <w:rPr>
      <w:rFonts w:ascii="Times New Roman" w:hAnsi="Times New Roman" w:cs="Times New Roman"/>
      <w:b/>
      <w:sz w:val="20"/>
      <w:szCs w:val="20"/>
      <w:lang w:val="x-none" w:eastAsia="ar-SA" w:bidi="ar-SA"/>
    </w:rPr>
  </w:style>
  <w:style w:type="character" w:customStyle="1" w:styleId="CommentTextChar">
    <w:name w:val="Comment Text Char"/>
    <w:semiHidden/>
    <w:locked/>
    <w:rsid w:val="00365459"/>
    <w:rPr>
      <w:rFonts w:ascii="Calibri" w:hAnsi="Calibri" w:cs="Times New Roman"/>
      <w:sz w:val="20"/>
      <w:szCs w:val="20"/>
    </w:rPr>
  </w:style>
  <w:style w:type="character" w:customStyle="1" w:styleId="apple-converted-space">
    <w:name w:val="apple-converted-space"/>
    <w:rsid w:val="007B017C"/>
  </w:style>
  <w:style w:type="character" w:customStyle="1" w:styleId="grame">
    <w:name w:val="grame"/>
    <w:rsid w:val="007B017C"/>
  </w:style>
  <w:style w:type="character" w:customStyle="1" w:styleId="spelle">
    <w:name w:val="spelle"/>
    <w:rsid w:val="007B017C"/>
  </w:style>
  <w:style w:type="paragraph" w:customStyle="1" w:styleId="1">
    <w:name w:val="1"/>
    <w:basedOn w:val="Normale"/>
    <w:next w:val="Corpotesto"/>
    <w:link w:val="CorpodeltestoCarattere"/>
    <w:rsid w:val="004E11ED"/>
    <w:pPr>
      <w:spacing w:line="240" w:lineRule="auto"/>
      <w:jc w:val="both"/>
    </w:pPr>
    <w:rPr>
      <w:rFonts w:eastAsia="Calibri"/>
      <w:sz w:val="24"/>
      <w:szCs w:val="24"/>
      <w:lang w:eastAsia="it-IT"/>
    </w:rPr>
  </w:style>
  <w:style w:type="character" w:customStyle="1" w:styleId="CorpodeltestoCarattere">
    <w:name w:val="Corpo del testo Carattere"/>
    <w:link w:val="1"/>
    <w:locked/>
    <w:rsid w:val="004E11ED"/>
    <w:rPr>
      <w:rFonts w:eastAsia="Calibri"/>
      <w:sz w:val="24"/>
      <w:szCs w:val="24"/>
      <w:lang w:val="it-IT" w:eastAsia="it-IT" w:bidi="ar-SA"/>
    </w:rPr>
  </w:style>
  <w:style w:type="character" w:customStyle="1" w:styleId="article-articlebody">
    <w:name w:val="article-articlebody"/>
    <w:rsid w:val="0031437D"/>
  </w:style>
  <w:style w:type="paragraph" w:styleId="Puntoelenco">
    <w:name w:val="List Bullet"/>
    <w:basedOn w:val="Normale"/>
    <w:locked/>
    <w:rsid w:val="00E85993"/>
    <w:pPr>
      <w:spacing w:line="240" w:lineRule="auto"/>
      <w:jc w:val="both"/>
    </w:pPr>
    <w:rPr>
      <w:rFonts w:ascii="Times New Roman" w:hAnsi="Times New Roman"/>
      <w:sz w:val="24"/>
      <w:szCs w:val="24"/>
      <w:lang w:eastAsia="it-IT"/>
    </w:rPr>
  </w:style>
  <w:style w:type="character" w:styleId="Menzionenonrisolta">
    <w:name w:val="Unresolved Mention"/>
    <w:uiPriority w:val="99"/>
    <w:semiHidden/>
    <w:unhideWhenUsed/>
    <w:rsid w:val="000900E4"/>
    <w:rPr>
      <w:color w:val="605E5C"/>
      <w:shd w:val="clear" w:color="auto" w:fill="E1DFDD"/>
    </w:rPr>
  </w:style>
  <w:style w:type="paragraph" w:customStyle="1" w:styleId="Corpotesto1">
    <w:name w:val="Corpo testo1"/>
    <w:basedOn w:val="Normale"/>
    <w:rsid w:val="00FB17CB"/>
    <w:pPr>
      <w:tabs>
        <w:tab w:val="left" w:pos="5670"/>
      </w:tabs>
      <w:suppressAutoHyphens/>
      <w:spacing w:line="240" w:lineRule="auto"/>
      <w:ind w:right="72"/>
      <w:jc w:val="both"/>
    </w:pPr>
    <w:rPr>
      <w:rFonts w:ascii="Times New Roman" w:hAnsi="Times New Roman"/>
      <w:sz w:val="20"/>
      <w:szCs w:val="20"/>
      <w:lang w:eastAsia="ar-SA"/>
    </w:rPr>
  </w:style>
  <w:style w:type="paragraph" w:styleId="IndirizzoHTML">
    <w:name w:val="HTML Address"/>
    <w:basedOn w:val="Normale"/>
    <w:link w:val="IndirizzoHTMLCarattere"/>
    <w:uiPriority w:val="99"/>
    <w:unhideWhenUsed/>
    <w:locked/>
    <w:rsid w:val="0024445D"/>
    <w:pPr>
      <w:spacing w:line="240" w:lineRule="auto"/>
    </w:pPr>
    <w:rPr>
      <w:rFonts w:ascii="Times New Roman" w:hAnsi="Times New Roman"/>
      <w:i/>
      <w:iCs/>
      <w:sz w:val="24"/>
      <w:szCs w:val="24"/>
      <w:lang w:eastAsia="it-IT"/>
    </w:rPr>
  </w:style>
  <w:style w:type="character" w:customStyle="1" w:styleId="IndirizzoHTMLCarattere">
    <w:name w:val="Indirizzo HTML Carattere"/>
    <w:link w:val="IndirizzoHTML"/>
    <w:uiPriority w:val="99"/>
    <w:rsid w:val="0024445D"/>
    <w:rPr>
      <w:rFonts w:ascii="Times New Roman" w:eastAsia="Times New Roman" w:hAnsi="Times New Roman"/>
      <w:i/>
      <w:iCs/>
      <w:sz w:val="24"/>
      <w:szCs w:val="24"/>
    </w:rPr>
  </w:style>
  <w:style w:type="character" w:styleId="Collegamentovisitato">
    <w:name w:val="FollowedHyperlink"/>
    <w:locked/>
    <w:rsid w:val="00C558C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446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">
          <w:marLeft w:val="144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432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">
          <w:marLeft w:val="432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432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432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">
          <w:marLeft w:val="432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">
          <w:marLeft w:val="432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435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320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981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44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271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831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1162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4811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60667">
          <w:marLeft w:val="418"/>
          <w:marRight w:val="0"/>
          <w:marTop w:val="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8700">
          <w:marLeft w:val="418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5903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9879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5395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1129">
          <w:marLeft w:val="418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2817">
          <w:marLeft w:val="418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56282">
          <w:marLeft w:val="1282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214">
          <w:marLeft w:val="1282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8613">
          <w:marLeft w:val="1282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79048">
          <w:marLeft w:val="1282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579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065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2315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8228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0274">
          <w:marLeft w:val="562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038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725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2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6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5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9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1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5914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6991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4313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6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6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1683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613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31020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6280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6714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5002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7040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0490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2540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6343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9813">
          <w:marLeft w:val="141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2943">
          <w:marLeft w:val="141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6507">
          <w:marLeft w:val="141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3043">
          <w:marLeft w:val="141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382">
          <w:marLeft w:val="141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299">
          <w:marLeft w:val="141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7589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724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3344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3302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7926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78613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226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2406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6320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8393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9744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8557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675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28998">
          <w:marLeft w:val="41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6439">
          <w:marLeft w:val="72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01749">
          <w:marLeft w:val="72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12402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77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4443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1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7395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5008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9575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7965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17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0156">
          <w:marLeft w:val="41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0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2159">
          <w:marLeft w:val="72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5804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50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1207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5122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5470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949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70149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9531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1365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5736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8886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5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6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7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04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87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2448">
          <w:marLeft w:val="432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966">
          <w:marLeft w:val="432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18046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6779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3803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66404">
          <w:marLeft w:val="5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3703">
          <w:marLeft w:val="57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32162">
          <w:marLeft w:val="432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7136">
          <w:marLeft w:val="432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611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0766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5623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6643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3015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2943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6630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2747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5319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615">
          <w:marLeft w:val="288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7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PowerPoint_97-2003_Presentation1.ppt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Microsoft_PowerPoint_97-2003_Presentation.ppt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78898-A612-422D-B5DF-50CC50EEC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6220</Words>
  <Characters>35459</Characters>
  <Application>Microsoft Office Word</Application>
  <DocSecurity>0</DocSecurity>
  <Lines>295</Lines>
  <Paragraphs>83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</vt:lpstr>
    </vt:vector>
  </TitlesOfParts>
  <Company/>
  <LinksUpToDate>false</LinksUpToDate>
  <CharactersWithSpaces>41596</CharactersWithSpaces>
  <SharedDoc>false</SharedDoc>
  <HLinks>
    <vt:vector size="222" baseType="variant">
      <vt:variant>
        <vt:i4>1507382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_Toc36043361</vt:lpwstr>
      </vt:variant>
      <vt:variant>
        <vt:i4>1441846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_Toc36043360</vt:lpwstr>
      </vt:variant>
      <vt:variant>
        <vt:i4>2031669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_Toc36043359</vt:lpwstr>
      </vt:variant>
      <vt:variant>
        <vt:i4>1966133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_Toc36043358</vt:lpwstr>
      </vt:variant>
      <vt:variant>
        <vt:i4>1114165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_Toc36043357</vt:lpwstr>
      </vt:variant>
      <vt:variant>
        <vt:i4>1048629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_Toc36043356</vt:lpwstr>
      </vt:variant>
      <vt:variant>
        <vt:i4>1245237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_Toc36043355</vt:lpwstr>
      </vt:variant>
      <vt:variant>
        <vt:i4>1179701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_Toc36043354</vt:lpwstr>
      </vt:variant>
      <vt:variant>
        <vt:i4>1376309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_Toc36043353</vt:lpwstr>
      </vt:variant>
      <vt:variant>
        <vt:i4>1310773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_Toc36043352</vt:lpwstr>
      </vt:variant>
      <vt:variant>
        <vt:i4>1507381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_Toc36043351</vt:lpwstr>
      </vt:variant>
      <vt:variant>
        <vt:i4>1441845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_Toc36043350</vt:lpwstr>
      </vt:variant>
      <vt:variant>
        <vt:i4>2031668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_Toc36043349</vt:lpwstr>
      </vt:variant>
      <vt:variant>
        <vt:i4>1966132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_Toc36043348</vt:lpwstr>
      </vt:variant>
      <vt:variant>
        <vt:i4>1114164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_Toc36043347</vt:lpwstr>
      </vt:variant>
      <vt:variant>
        <vt:i4>1048628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_Toc36043346</vt:lpwstr>
      </vt:variant>
      <vt:variant>
        <vt:i4>1245236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_Toc36043345</vt:lpwstr>
      </vt:variant>
      <vt:variant>
        <vt:i4>1179700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_Toc36043344</vt:lpwstr>
      </vt:variant>
      <vt:variant>
        <vt:i4>1376308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_Toc36043343</vt:lpwstr>
      </vt:variant>
      <vt:variant>
        <vt:i4>1310772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_Toc36043342</vt:lpwstr>
      </vt:variant>
      <vt:variant>
        <vt:i4>1507380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_Toc36043341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_Toc36043340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_Toc36043339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_Toc36043338</vt:lpwstr>
      </vt:variant>
      <vt:variant>
        <vt:i4>1114163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_Toc36043337</vt:lpwstr>
      </vt:variant>
      <vt:variant>
        <vt:i4>1048627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_Toc36043336</vt:lpwstr>
      </vt:variant>
      <vt:variant>
        <vt:i4>1245235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_Toc36043335</vt:lpwstr>
      </vt:variant>
      <vt:variant>
        <vt:i4>1179699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_Toc36043334</vt:lpwstr>
      </vt:variant>
      <vt:variant>
        <vt:i4>1376307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_Toc36043333</vt:lpwstr>
      </vt:variant>
      <vt:variant>
        <vt:i4>1310771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_Toc36043332</vt:lpwstr>
      </vt:variant>
      <vt:variant>
        <vt:i4>1507379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_Toc36043331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_Toc36043330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_Toc36043329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_Toc36043328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_Toc36043327</vt:lpwstr>
      </vt:variant>
      <vt:variant>
        <vt:i4>1048626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_Toc36043326</vt:lpwstr>
      </vt:variant>
      <vt:variant>
        <vt:i4>1245234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_Toc36043325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</dc:title>
  <dc:subject/>
  <dc:creator>CNS</dc:creator>
  <cp:keywords/>
  <cp:lastModifiedBy>Ivana Menichini</cp:lastModifiedBy>
  <cp:revision>2</cp:revision>
  <cp:lastPrinted>2020-07-08T09:22:00Z</cp:lastPrinted>
  <dcterms:created xsi:type="dcterms:W3CDTF">2021-06-30T09:47:00Z</dcterms:created>
  <dcterms:modified xsi:type="dcterms:W3CDTF">2021-06-30T09:47:00Z</dcterms:modified>
</cp:coreProperties>
</file>